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6" w:rsidRPr="008008D8" w:rsidRDefault="00DD16B6" w:rsidP="00DD16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8008D8">
        <w:rPr>
          <w:rFonts w:ascii="Times New Roman" w:hAnsi="Times New Roman" w:cs="Times New Roman"/>
          <w:b/>
          <w:sz w:val="52"/>
          <w:szCs w:val="52"/>
        </w:rPr>
        <w:t>Brochure</w:t>
      </w:r>
      <w:r w:rsidR="00B27346" w:rsidRPr="008008D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009D2">
        <w:rPr>
          <w:rFonts w:ascii="Times New Roman" w:hAnsi="Times New Roman" w:cs="Times New Roman"/>
          <w:b/>
          <w:sz w:val="52"/>
          <w:szCs w:val="52"/>
        </w:rPr>
        <w:t xml:space="preserve">– Faculty Led Trip </w:t>
      </w:r>
      <w:r w:rsidR="00E009D2" w:rsidRPr="00E009D2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??</w:t>
      </w:r>
    </w:p>
    <w:p w:rsidR="00DD16B6" w:rsidRPr="008008D8" w:rsidRDefault="004F6EC3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Enter Destination</w:t>
      </w:r>
      <w:r w:rsidR="00DD16B6" w:rsidRPr="008008D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DC6DD4" w:rsidRPr="007443E7" w:rsidRDefault="00DC6DD4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6EC3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4F6EC3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from 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/??/????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  <w:t>??</w:t>
      </w:r>
      <w:proofErr w:type="gramEnd"/>
      <w:r>
        <w:rPr>
          <w:rFonts w:ascii="Times New Roman" w:hAnsi="Times New Roman" w:cs="Times New Roman"/>
          <w:sz w:val="24"/>
          <w:szCs w:val="24"/>
        </w:rPr>
        <w:t>/??/????</w:t>
      </w:r>
    </w:p>
    <w:p w:rsidR="004F6EC3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????</w:t>
      </w:r>
      <w:proofErr w:type="gramEnd"/>
    </w:p>
    <w:p w:rsidR="0041378C" w:rsidRPr="007443E7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ab/>
      </w:r>
      <w:r w:rsidR="00DD16B6" w:rsidRPr="007443E7">
        <w:rPr>
          <w:rFonts w:ascii="Times New Roman" w:hAnsi="Times New Roman" w:cs="Times New Roman"/>
          <w:sz w:val="24"/>
          <w:szCs w:val="24"/>
        </w:rPr>
        <w:t>Live/Learn/Study</w:t>
      </w:r>
    </w:p>
    <w:p w:rsidR="00B27346" w:rsidRPr="007443E7" w:rsidRDefault="00B27346" w:rsidP="00D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6B6" w:rsidRPr="008008D8" w:rsidRDefault="00DD16B6" w:rsidP="00D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iCs/>
          <w:sz w:val="52"/>
          <w:szCs w:val="52"/>
        </w:rPr>
        <w:t>Introduction</w:t>
      </w:r>
    </w:p>
    <w:p w:rsidR="00DD16B6" w:rsidRPr="007443E7" w:rsidRDefault="00DD16B6" w:rsidP="00D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7443E7">
        <w:rPr>
          <w:rFonts w:ascii="Times New Roman" w:hAnsi="Times New Roman" w:cs="Times New Roman"/>
          <w:color w:val="FFFFFF"/>
          <w:sz w:val="24"/>
          <w:szCs w:val="24"/>
        </w:rPr>
        <w:t>Bloomsburg University of Pennsylvania is offering a 4-week Chinese Language and Culture</w:t>
      </w:r>
    </w:p>
    <w:p w:rsidR="004F6EC3" w:rsidRDefault="00DD16B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Bloomsburg University of Pennsylvania is offering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a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week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</w:t>
      </w:r>
      <w:proofErr w:type="gramEnd"/>
      <w:r w:rsidR="00761D16" w:rsidRPr="0074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>pr</w:t>
      </w:r>
      <w:r w:rsidR="00B27346" w:rsidRPr="007443E7">
        <w:rPr>
          <w:rFonts w:ascii="Times New Roman" w:hAnsi="Times New Roman" w:cs="Times New Roman"/>
          <w:sz w:val="24"/>
          <w:szCs w:val="24"/>
        </w:rPr>
        <w:t>ogram</w:t>
      </w:r>
      <w:proofErr w:type="gramEnd"/>
      <w:r w:rsidR="00B27346" w:rsidRPr="007443E7">
        <w:rPr>
          <w:rFonts w:ascii="Times New Roman" w:hAnsi="Times New Roman" w:cs="Times New Roman"/>
          <w:sz w:val="24"/>
          <w:szCs w:val="24"/>
        </w:rPr>
        <w:t xml:space="preserve"> in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???? </w:t>
      </w:r>
      <w:r w:rsidR="004F6EC3">
        <w:rPr>
          <w:rFonts w:ascii="Times New Roman" w:hAnsi="Times New Roman" w:cs="Times New Roman"/>
          <w:sz w:val="24"/>
          <w:szCs w:val="24"/>
        </w:rPr>
        <w:t xml:space="preserve">  </w:t>
      </w:r>
      <w:r w:rsidR="00B27346" w:rsidRPr="007443E7">
        <w:rPr>
          <w:rFonts w:ascii="Times New Roman" w:hAnsi="Times New Roman" w:cs="Times New Roman"/>
          <w:sz w:val="24"/>
          <w:szCs w:val="24"/>
        </w:rPr>
        <w:t xml:space="preserve">Beijing during the </w:t>
      </w:r>
      <w:proofErr w:type="gramStart"/>
      <w:r w:rsidR="00B27346" w:rsidRPr="007443E7">
        <w:rPr>
          <w:rFonts w:ascii="Times New Roman" w:hAnsi="Times New Roman" w:cs="Times New Roman"/>
          <w:sz w:val="24"/>
          <w:szCs w:val="24"/>
        </w:rPr>
        <w:t>20</w:t>
      </w:r>
      <w:r w:rsidR="004F6EC3" w:rsidRPr="004F6EC3"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>term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. Students will be able to earn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X</w:t>
      </w:r>
      <w:r w:rsidRPr="007443E7">
        <w:rPr>
          <w:rFonts w:ascii="Times New Roman" w:hAnsi="Times New Roman" w:cs="Times New Roman"/>
          <w:sz w:val="24"/>
          <w:szCs w:val="24"/>
        </w:rPr>
        <w:t xml:space="preserve"> credits in</w:t>
      </w:r>
      <w:r w:rsidR="00761D16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 xml:space="preserve">collaboration with the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prestigious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</w:rPr>
        <w:t>????????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University.</w:t>
      </w:r>
      <w:r w:rsidR="00761D16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 xml:space="preserve">The program includes intensive training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in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EC3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 xml:space="preserve"> a</w:t>
      </w:r>
      <w:r w:rsidRPr="007443E7">
        <w:rPr>
          <w:rFonts w:ascii="Times New Roman" w:hAnsi="Times New Roman" w:cs="Times New Roman"/>
          <w:sz w:val="24"/>
          <w:szCs w:val="24"/>
        </w:rPr>
        <w:t xml:space="preserve"> variety of cultural study trips in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</w:t>
      </w:r>
    </w:p>
    <w:p w:rsidR="004F6EC3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C3" w:rsidRDefault="00DD16B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The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is led by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</w:t>
      </w:r>
    </w:p>
    <w:p w:rsidR="004F6EC3" w:rsidRDefault="004F6EC3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6B6" w:rsidRPr="008008D8" w:rsidRDefault="00DD16B6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Specifics</w:t>
      </w:r>
    </w:p>
    <w:p w:rsidR="00DD16B6" w:rsidRPr="007443E7" w:rsidRDefault="00DD16B6" w:rsidP="00D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7443E7">
        <w:rPr>
          <w:rFonts w:ascii="Times New Roman" w:hAnsi="Times New Roman" w:cs="Times New Roman"/>
          <w:color w:val="FFFFFF"/>
          <w:sz w:val="24"/>
          <w:szCs w:val="24"/>
        </w:rPr>
        <w:t>0; arriving in Beijing (PEK International Airport) on July 1; classes start on July 2 and end on</w:t>
      </w:r>
    </w:p>
    <w:p w:rsidR="00761D16" w:rsidRPr="007443E7" w:rsidRDefault="004F6EC3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 and return dates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</w:t>
      </w:r>
      <w:proofErr w:type="gramEnd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 (</w:t>
      </w:r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</w:t>
      </w:r>
      <w:r w:rsidR="00DD16B6" w:rsidRPr="007443E7">
        <w:rPr>
          <w:rFonts w:ascii="Times New Roman" w:hAnsi="Times New Roman" w:cs="Times New Roman"/>
          <w:sz w:val="24"/>
          <w:szCs w:val="24"/>
        </w:rPr>
        <w:t xml:space="preserve"> weeks</w:t>
      </w:r>
      <w:r w:rsidR="00402F65" w:rsidRPr="007443E7">
        <w:rPr>
          <w:rFonts w:ascii="Times New Roman" w:hAnsi="Times New Roman" w:cs="Times New Roman"/>
          <w:sz w:val="24"/>
          <w:szCs w:val="24"/>
        </w:rPr>
        <w:t>).</w:t>
      </w:r>
    </w:p>
    <w:p w:rsidR="00761D16" w:rsidRPr="007443E7" w:rsidRDefault="00DD16B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Departure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from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Airport on June</w:t>
      </w:r>
      <w:r w:rsidR="00761D16" w:rsidRPr="007443E7">
        <w:rPr>
          <w:rFonts w:ascii="Times New Roman" w:hAnsi="Times New Roman" w:cs="Times New Roman"/>
          <w:sz w:val="24"/>
          <w:szCs w:val="24"/>
        </w:rPr>
        <w:t xml:space="preserve"> 29 (Saturday)</w:t>
      </w:r>
      <w:r w:rsidR="009D55A7" w:rsidRPr="007443E7">
        <w:rPr>
          <w:rFonts w:ascii="Times New Roman" w:hAnsi="Times New Roman" w:cs="Times New Roman"/>
          <w:sz w:val="24"/>
          <w:szCs w:val="24"/>
        </w:rPr>
        <w:t>, 2013</w:t>
      </w:r>
      <w:r w:rsidR="00761D16" w:rsidRPr="00744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D16" w:rsidRPr="007443E7" w:rsidRDefault="00761D1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A</w:t>
      </w:r>
      <w:r w:rsidR="00DD16B6" w:rsidRPr="007443E7">
        <w:rPr>
          <w:rFonts w:ascii="Times New Roman" w:hAnsi="Times New Roman" w:cs="Times New Roman"/>
          <w:sz w:val="24"/>
          <w:szCs w:val="24"/>
        </w:rPr>
        <w:t xml:space="preserve">rriving </w:t>
      </w:r>
      <w:proofErr w:type="gramStart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in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</w:t>
      </w:r>
      <w:proofErr w:type="gramEnd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 (</w:t>
      </w:r>
      <w:r w:rsidR="004F6EC3">
        <w:rPr>
          <w:rFonts w:ascii="Times New Roman" w:hAnsi="Times New Roman" w:cs="Times New Roman"/>
          <w:sz w:val="24"/>
          <w:szCs w:val="24"/>
        </w:rPr>
        <w:t>????</w:t>
      </w:r>
      <w:r w:rsidRPr="007443E7">
        <w:rPr>
          <w:rFonts w:ascii="Times New Roman" w:hAnsi="Times New Roman" w:cs="Times New Roman"/>
          <w:sz w:val="24"/>
          <w:szCs w:val="24"/>
        </w:rPr>
        <w:t xml:space="preserve"> International Airport)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on </w:t>
      </w:r>
      <w:r w:rsidR="004F6EC3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>/??/??</w:t>
      </w:r>
    </w:p>
    <w:p w:rsidR="00761D16" w:rsidRPr="007443E7" w:rsidRDefault="00402F65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Classes start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on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</w:t>
      </w:r>
      <w:proofErr w:type="gramEnd"/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/??</w:t>
      </w:r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="00DD16B6" w:rsidRPr="007443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 end on</w:t>
      </w:r>
      <w:r w:rsidR="00C46D48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??/??</w:t>
      </w:r>
      <w:r w:rsidR="00761D16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DD16B6" w:rsidRPr="0074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B6" w:rsidRPr="007443E7" w:rsidRDefault="00761D1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R</w:t>
      </w:r>
      <w:r w:rsidR="00DD16B6" w:rsidRPr="007443E7">
        <w:rPr>
          <w:rFonts w:ascii="Times New Roman" w:hAnsi="Times New Roman" w:cs="Times New Roman"/>
          <w:sz w:val="24"/>
          <w:szCs w:val="24"/>
        </w:rPr>
        <w:t xml:space="preserve">eturning </w:t>
      </w:r>
      <w:proofErr w:type="gramStart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from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6B6" w:rsidRPr="007443E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D16B6" w:rsidRPr="007443E7">
        <w:rPr>
          <w:rFonts w:ascii="Times New Roman" w:hAnsi="Times New Roman" w:cs="Times New Roman"/>
          <w:sz w:val="24"/>
          <w:szCs w:val="24"/>
        </w:rPr>
        <w:t xml:space="preserve"> U.S. o</w:t>
      </w:r>
      <w:r w:rsidR="004F6EC3">
        <w:rPr>
          <w:rFonts w:ascii="Times New Roman" w:hAnsi="Times New Roman" w:cs="Times New Roman"/>
          <w:sz w:val="24"/>
          <w:szCs w:val="24"/>
        </w:rPr>
        <w:t>n  ?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?/??/????</w:t>
      </w:r>
    </w:p>
    <w:p w:rsidR="00DD16B6" w:rsidRPr="007443E7" w:rsidRDefault="00DD16B6" w:rsidP="00DC6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346" w:rsidRPr="008008D8" w:rsidRDefault="00B27346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Academics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6EC3" w:rsidRDefault="00B2734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Students are required to sign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up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?????????</w:t>
      </w:r>
      <w:proofErr w:type="gramEnd"/>
    </w:p>
    <w:p w:rsidR="00BF5A3D" w:rsidRPr="007443E7" w:rsidRDefault="00BF5A3D" w:rsidP="00DC6DD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EC3" w:rsidRDefault="00B2734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Required field trips </w:t>
      </w:r>
      <w:r w:rsidR="00B8023E">
        <w:rPr>
          <w:rFonts w:ascii="Times New Roman" w:hAnsi="Times New Roman" w:cs="Times New Roman"/>
          <w:sz w:val="24"/>
          <w:szCs w:val="24"/>
        </w:rPr>
        <w:t xml:space="preserve">typically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include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?????????????</w:t>
      </w:r>
      <w:proofErr w:type="gramEnd"/>
    </w:p>
    <w:p w:rsidR="00BF5A3D" w:rsidRPr="007443E7" w:rsidRDefault="00BF5A3D" w:rsidP="00DC6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C3" w:rsidRDefault="00B27346" w:rsidP="00DC6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Class arrangement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: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?????????</w:t>
      </w:r>
      <w:proofErr w:type="gramEnd"/>
    </w:p>
    <w:p w:rsidR="004F6EC3" w:rsidRPr="004F6EC3" w:rsidRDefault="004F6EC3" w:rsidP="004F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649" w:rsidRPr="007443E7" w:rsidRDefault="00A12649" w:rsidP="004F6E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Class hours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: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??????????</w:t>
      </w:r>
      <w:proofErr w:type="gramEnd"/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27346" w:rsidRPr="008008D8" w:rsidRDefault="00B27346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Eligibility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346" w:rsidRPr="007443E7" w:rsidRDefault="00B27346" w:rsidP="005A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lastRenderedPageBreak/>
        <w:t>Any person eligible to take classes through Bloomsburg University or any university in the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>Pennsylvania State System of Higher Education and who meets the BU requirements for Study</w:t>
      </w:r>
      <w:r w:rsidR="00F17A10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>Abroad may apply to this program.</w:t>
      </w:r>
    </w:p>
    <w:p w:rsidR="00D027D2" w:rsidRPr="007443E7" w:rsidRDefault="00D027D2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346" w:rsidRPr="008008D8" w:rsidRDefault="00B27346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Room and Meals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346" w:rsidRPr="000D199C" w:rsidRDefault="00B27346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99C">
        <w:rPr>
          <w:rFonts w:ascii="Times New Roman" w:hAnsi="Times New Roman" w:cs="Times New Roman"/>
          <w:b/>
          <w:i/>
          <w:sz w:val="24"/>
          <w:szCs w:val="24"/>
        </w:rPr>
        <w:t>Living: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6EC3" w:rsidRDefault="00B2734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Students will be housed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in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proofErr w:type="gramEnd"/>
    </w:p>
    <w:p w:rsidR="00D027D2" w:rsidRPr="007443E7" w:rsidRDefault="00D027D2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346" w:rsidRPr="000D199C" w:rsidRDefault="00B27346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99C">
        <w:rPr>
          <w:rFonts w:ascii="Times New Roman" w:hAnsi="Times New Roman" w:cs="Times New Roman"/>
          <w:b/>
          <w:i/>
          <w:sz w:val="24"/>
          <w:szCs w:val="24"/>
        </w:rPr>
        <w:t>Meals: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6EC3" w:rsidRDefault="00B2734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Students will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receive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??????</w:t>
      </w:r>
      <w:proofErr w:type="gramEnd"/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06" w:rsidRPr="008008D8" w:rsidRDefault="005A7B06" w:rsidP="005A7B06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Costs:</w:t>
      </w:r>
    </w:p>
    <w:p w:rsidR="005A7B06" w:rsidRPr="007443E7" w:rsidRDefault="005A7B06" w:rsidP="005A7B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B06" w:rsidRPr="007443E7" w:rsidRDefault="005A7B06" w:rsidP="005A7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Peking University program fees </w:t>
      </w:r>
      <w:r w:rsidRPr="007F12AD">
        <w:rPr>
          <w:rFonts w:ascii="Times New Roman" w:hAnsi="Times New Roman" w:cs="Times New Roman"/>
          <w:sz w:val="24"/>
          <w:szCs w:val="24"/>
        </w:rPr>
        <w:t>$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r w:rsidRPr="007F12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12AD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="00A517EC">
        <w:rPr>
          <w:rFonts w:ascii="Times New Roman" w:hAnsi="Times New Roman" w:cs="Times New Roman"/>
          <w:sz w:val="24"/>
          <w:szCs w:val="24"/>
        </w:rPr>
        <w:t xml:space="preserve"> roundtrip airfare,</w:t>
      </w:r>
      <w:r w:rsidRPr="007443E7">
        <w:rPr>
          <w:rFonts w:ascii="Times New Roman" w:hAnsi="Times New Roman" w:cs="Times New Roman"/>
          <w:sz w:val="24"/>
          <w:szCs w:val="24"/>
        </w:rPr>
        <w:t xml:space="preserve"> tuition for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</w:t>
      </w:r>
      <w:r w:rsidRPr="007443E7">
        <w:rPr>
          <w:rFonts w:ascii="Times New Roman" w:hAnsi="Times New Roman" w:cs="Times New Roman"/>
          <w:sz w:val="24"/>
          <w:szCs w:val="24"/>
        </w:rPr>
        <w:t xml:space="preserve"> transferred BU credits, registration at PKU, lodging</w:t>
      </w:r>
      <w:r w:rsidR="007F12AD">
        <w:rPr>
          <w:rFonts w:ascii="Times New Roman" w:hAnsi="Times New Roman" w:cs="Times New Roman"/>
          <w:sz w:val="24"/>
          <w:szCs w:val="24"/>
        </w:rPr>
        <w:t xml:space="preserve"> and Internet</w:t>
      </w:r>
      <w:r w:rsidRPr="007443E7">
        <w:rPr>
          <w:rFonts w:ascii="Times New Roman" w:hAnsi="Times New Roman" w:cs="Times New Roman"/>
          <w:sz w:val="24"/>
          <w:szCs w:val="24"/>
        </w:rPr>
        <w:t>, all cultural trips, and most meals).</w:t>
      </w:r>
    </w:p>
    <w:p w:rsidR="005A7B06" w:rsidRPr="007443E7" w:rsidRDefault="005A7B06" w:rsidP="005A7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Tuition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for </w:t>
      </w:r>
      <w:r w:rsidR="004F6EC3">
        <w:rPr>
          <w:rFonts w:ascii="Times New Roman" w:hAnsi="Times New Roman" w:cs="Times New Roman"/>
          <w:sz w:val="24"/>
          <w:szCs w:val="24"/>
        </w:rPr>
        <w:t xml:space="preserve"> course</w:t>
      </w:r>
      <w:proofErr w:type="gramEnd"/>
      <w:r w:rsidR="004F6EC3">
        <w:rPr>
          <w:rFonts w:ascii="Times New Roman" w:hAnsi="Times New Roman" w:cs="Times New Roman"/>
          <w:sz w:val="24"/>
          <w:szCs w:val="24"/>
        </w:rPr>
        <w:t xml:space="preserve"> 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</w:t>
      </w:r>
      <w:r w:rsidRPr="007443E7">
        <w:rPr>
          <w:rFonts w:ascii="Times New Roman" w:hAnsi="Times New Roman" w:cs="Times New Roman"/>
          <w:sz w:val="24"/>
          <w:szCs w:val="24"/>
        </w:rPr>
        <w:t xml:space="preserve"> (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</w:t>
      </w:r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>credits</w:t>
      </w:r>
      <w:r w:rsidRPr="007F12AD">
        <w:rPr>
          <w:rFonts w:ascii="Times New Roman" w:hAnsi="Times New Roman" w:cs="Times New Roman"/>
          <w:sz w:val="24"/>
          <w:szCs w:val="24"/>
        </w:rPr>
        <w:t>): $</w:t>
      </w:r>
      <w:r w:rsidR="004F6EC3">
        <w:rPr>
          <w:rFonts w:ascii="Times New Roman" w:hAnsi="Times New Roman" w:cs="Times New Roman"/>
          <w:sz w:val="24"/>
          <w:szCs w:val="24"/>
        </w:rPr>
        <w:t>?????</w:t>
      </w:r>
      <w:r w:rsidR="00470277">
        <w:rPr>
          <w:rFonts w:ascii="Times New Roman" w:hAnsi="Times New Roman" w:cs="Times New Roman"/>
          <w:sz w:val="24"/>
          <w:szCs w:val="24"/>
        </w:rPr>
        <w:t xml:space="preserve"> (PA resident) and $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????</w:t>
      </w:r>
      <w:r w:rsidR="00470277">
        <w:rPr>
          <w:rFonts w:ascii="Times New Roman" w:hAnsi="Times New Roman" w:cs="Times New Roman"/>
          <w:sz w:val="24"/>
          <w:szCs w:val="24"/>
        </w:rPr>
        <w:t xml:space="preserve"> (Non-PA resident)</w:t>
      </w:r>
      <w:r w:rsidR="00F63439" w:rsidRPr="007F12AD">
        <w:rPr>
          <w:rFonts w:ascii="Times New Roman" w:hAnsi="Times New Roman" w:cs="Times New Roman"/>
          <w:sz w:val="24"/>
          <w:szCs w:val="24"/>
        </w:rPr>
        <w:t>, fees included</w:t>
      </w:r>
      <w:r w:rsidRPr="007443E7">
        <w:rPr>
          <w:rFonts w:ascii="Times New Roman" w:hAnsi="Times New Roman" w:cs="Times New Roman"/>
          <w:sz w:val="24"/>
          <w:szCs w:val="24"/>
        </w:rPr>
        <w:t>.</w:t>
      </w:r>
    </w:p>
    <w:p w:rsidR="005A7B06" w:rsidRDefault="005A7B06" w:rsidP="005A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B06" w:rsidRPr="000D199C" w:rsidRDefault="000D199C" w:rsidP="005A7B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99C">
        <w:rPr>
          <w:rFonts w:ascii="Times New Roman" w:hAnsi="Times New Roman" w:cs="Times New Roman"/>
          <w:b/>
          <w:i/>
          <w:sz w:val="24"/>
          <w:szCs w:val="24"/>
        </w:rPr>
        <w:t>Additional Costs:</w:t>
      </w:r>
    </w:p>
    <w:p w:rsidR="005A7B06" w:rsidRPr="007443E7" w:rsidRDefault="005A7B06" w:rsidP="005A7B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B06" w:rsidRPr="007443E7" w:rsidRDefault="005A7B06" w:rsidP="005A7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U.S. Passport</w:t>
      </w:r>
      <w:r w:rsidR="004E66D4">
        <w:rPr>
          <w:rFonts w:ascii="Times New Roman" w:hAnsi="Times New Roman" w:cs="Times New Roman"/>
          <w:sz w:val="24"/>
          <w:szCs w:val="24"/>
        </w:rPr>
        <w:t>: Students must acquire their own passports</w:t>
      </w:r>
      <w:r w:rsidRPr="007443E7">
        <w:rPr>
          <w:rFonts w:ascii="Times New Roman" w:hAnsi="Times New Roman" w:cs="Times New Roman"/>
          <w:sz w:val="24"/>
          <w:szCs w:val="24"/>
        </w:rPr>
        <w:t>.</w:t>
      </w:r>
    </w:p>
    <w:p w:rsidR="005A7B06" w:rsidRDefault="005A7B06" w:rsidP="005A7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Estimated additional food/beverage expenses in </w:t>
      </w:r>
      <w:proofErr w:type="gramStart"/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Country ???</w:t>
      </w:r>
      <w:proofErr w:type="gramEnd"/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: $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???</w:t>
      </w:r>
      <w:r w:rsidRPr="004F6EC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51053C" w:rsidRPr="007443E7" w:rsidRDefault="0051053C" w:rsidP="005A7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your physician and get immunizations if needed.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346" w:rsidRPr="008008D8" w:rsidRDefault="000D199C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Scholarships:</w:t>
      </w:r>
    </w:p>
    <w:p w:rsidR="005A7B06" w:rsidRPr="007443E7" w:rsidRDefault="005A7B06" w:rsidP="00DC6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346" w:rsidRPr="007443E7" w:rsidRDefault="00B2734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43E7">
        <w:rPr>
          <w:rFonts w:ascii="Times New Roman" w:hAnsi="Times New Roman" w:cs="Times New Roman"/>
          <w:sz w:val="24"/>
          <w:szCs w:val="24"/>
        </w:rPr>
        <w:t>Students’ financial aid will be applicable for summer</w:t>
      </w:r>
      <w:r w:rsidR="004F6EC3">
        <w:rPr>
          <w:rFonts w:ascii="Times New Roman" w:hAnsi="Times New Roman" w:cs="Times New Roman"/>
          <w:sz w:val="24"/>
          <w:szCs w:val="24"/>
        </w:rPr>
        <w:t>/</w:t>
      </w:r>
      <w:r w:rsidR="004F6EC3" w:rsidRPr="004F6EC3">
        <w:rPr>
          <w:rFonts w:ascii="Times New Roman" w:hAnsi="Times New Roman" w:cs="Times New Roman"/>
          <w:color w:val="FF0000"/>
          <w:sz w:val="24"/>
          <w:szCs w:val="24"/>
        </w:rPr>
        <w:t>other</w:t>
      </w:r>
      <w:r w:rsidRPr="007443E7">
        <w:rPr>
          <w:rFonts w:ascii="Times New Roman" w:hAnsi="Times New Roman" w:cs="Times New Roman"/>
          <w:sz w:val="24"/>
          <w:szCs w:val="24"/>
        </w:rPr>
        <w:t xml:space="preserve"> study. Participants are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>encouraged to contact the financial aid office as soon as possible. Students eligible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>to the Federal Pell Grant may apply for Gilman scholarships through BU. For details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 xml:space="preserve">of this program go to </w:t>
      </w:r>
      <w:hyperlink r:id="rId9" w:history="1">
        <w:r w:rsidR="00D027D2" w:rsidRPr="007443E7">
          <w:rPr>
            <w:rStyle w:val="Hyperlink"/>
            <w:rFonts w:ascii="Times New Roman" w:hAnsi="Times New Roman" w:cs="Times New Roman"/>
            <w:sz w:val="24"/>
            <w:szCs w:val="24"/>
          </w:rPr>
          <w:t>www.iie.org/en/Programs/Gilman-Scholarship-Program</w:t>
        </w:r>
      </w:hyperlink>
      <w:r w:rsidRPr="007443E7">
        <w:rPr>
          <w:rFonts w:ascii="Times New Roman" w:hAnsi="Times New Roman" w:cs="Times New Roman"/>
          <w:sz w:val="24"/>
          <w:szCs w:val="24"/>
        </w:rPr>
        <w:t>.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 </w:t>
      </w:r>
      <w:r w:rsidRPr="007443E7">
        <w:rPr>
          <w:rFonts w:ascii="Times New Roman" w:hAnsi="Times New Roman" w:cs="Times New Roman"/>
          <w:sz w:val="24"/>
          <w:szCs w:val="24"/>
        </w:rPr>
        <w:t xml:space="preserve">Dr. Doreen Jowi in the Global Education Office </w:t>
      </w:r>
      <w:r w:rsidR="00D027D2" w:rsidRPr="007443E7">
        <w:rPr>
          <w:rFonts w:ascii="Times New Roman" w:hAnsi="Times New Roman" w:cs="Times New Roman"/>
          <w:sz w:val="24"/>
          <w:szCs w:val="24"/>
        </w:rPr>
        <w:t>will</w:t>
      </w:r>
      <w:r w:rsidRPr="007443E7">
        <w:rPr>
          <w:rFonts w:ascii="Times New Roman" w:hAnsi="Times New Roman" w:cs="Times New Roman"/>
          <w:sz w:val="24"/>
          <w:szCs w:val="24"/>
        </w:rPr>
        <w:t xml:space="preserve"> assist in application process. Applications will be available in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 xml:space="preserve">early </w:t>
      </w:r>
      <w:r w:rsidR="00B7776F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??</w:t>
      </w:r>
      <w:proofErr w:type="gramEnd"/>
      <w:r w:rsidR="00D027D2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</w:t>
      </w:r>
      <w:r w:rsidR="00B7776F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??</w:t>
      </w:r>
      <w:r w:rsidRPr="0074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443E7">
        <w:rPr>
          <w:rFonts w:ascii="Times New Roman" w:hAnsi="Times New Roman" w:cs="Times New Roman"/>
          <w:sz w:val="24"/>
          <w:szCs w:val="24"/>
        </w:rPr>
        <w:t xml:space="preserve"> the appli</w:t>
      </w:r>
      <w:r w:rsidR="00D027D2" w:rsidRPr="007443E7">
        <w:rPr>
          <w:rFonts w:ascii="Times New Roman" w:hAnsi="Times New Roman" w:cs="Times New Roman"/>
          <w:sz w:val="24"/>
          <w:szCs w:val="24"/>
        </w:rPr>
        <w:t xml:space="preserve">cation deadline is </w:t>
      </w:r>
      <w:r w:rsidR="00B7776F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?????</w:t>
      </w:r>
      <w:r w:rsidR="00D027D2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, 20</w:t>
      </w:r>
      <w:r w:rsidR="00B7776F"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??</w:t>
      </w:r>
      <w:r w:rsidRPr="00B7776F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D027D2" w:rsidRPr="007443E7" w:rsidRDefault="00D027D2" w:rsidP="00DC6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346" w:rsidRPr="008008D8" w:rsidRDefault="008008D8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Registration and Payment Schedule:</w:t>
      </w:r>
    </w:p>
    <w:p w:rsidR="002A7180" w:rsidRPr="007443E7" w:rsidRDefault="002A7180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638"/>
        <w:gridCol w:w="5670"/>
        <w:gridCol w:w="1530"/>
        <w:gridCol w:w="1530"/>
      </w:tblGrid>
      <w:tr w:rsidR="0061659A" w:rsidRPr="00423B1A" w:rsidTr="0061659A">
        <w:tc>
          <w:tcPr>
            <w:tcW w:w="1638" w:type="dxa"/>
          </w:tcPr>
          <w:p w:rsidR="0061659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59A" w:rsidRPr="00423B1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5670" w:type="dxa"/>
          </w:tcPr>
          <w:p w:rsidR="0061659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59A" w:rsidRPr="00423B1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</w:tcPr>
          <w:p w:rsidR="0061659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b/>
                <w:sz w:val="24"/>
                <w:szCs w:val="24"/>
              </w:rPr>
              <w:t>Amount Due</w:t>
            </w:r>
          </w:p>
          <w:p w:rsidR="0061659A" w:rsidRPr="00423B1A" w:rsidRDefault="0061659A" w:rsidP="00DC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70277">
              <w:rPr>
                <w:rFonts w:ascii="Times New Roman" w:hAnsi="Times New Roman" w:cs="Times New Roman"/>
                <w:b/>
                <w:sz w:val="20"/>
                <w:szCs w:val="20"/>
              </w:rPr>
              <w:t>PA Resident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61659A" w:rsidRDefault="0061659A" w:rsidP="0093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b/>
                <w:sz w:val="24"/>
                <w:szCs w:val="24"/>
              </w:rPr>
              <w:t>Amount Due</w:t>
            </w:r>
          </w:p>
          <w:p w:rsidR="0061659A" w:rsidRPr="0061659A" w:rsidRDefault="0061659A" w:rsidP="006165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59A">
              <w:rPr>
                <w:rFonts w:ascii="Times New Roman" w:hAnsi="Times New Roman" w:cs="Times New Roman"/>
                <w:b/>
                <w:sz w:val="16"/>
                <w:szCs w:val="16"/>
              </w:rPr>
              <w:t>(Non-PA Resident)</w:t>
            </w:r>
          </w:p>
        </w:tc>
      </w:tr>
      <w:tr w:rsidR="0061659A" w:rsidRPr="00423B1A" w:rsidTr="0061659A">
        <w:tc>
          <w:tcPr>
            <w:tcW w:w="1638" w:type="dxa"/>
          </w:tcPr>
          <w:p w:rsidR="0061659A" w:rsidRPr="00423B1A" w:rsidRDefault="00B7776F" w:rsidP="00B7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?????</w:t>
            </w:r>
          </w:p>
        </w:tc>
        <w:tc>
          <w:tcPr>
            <w:tcW w:w="5670" w:type="dxa"/>
          </w:tcPr>
          <w:p w:rsidR="0061659A" w:rsidRPr="00423B1A" w:rsidRDefault="0061659A" w:rsidP="002E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Sign up at 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obal Education Office (SSC 236); p</w:t>
            </w: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ay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on-refundable d</w:t>
            </w: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eposit at Bursar Office (Waller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423B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423B1A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</w:tr>
      <w:tr w:rsidR="0061659A" w:rsidRPr="00423B1A" w:rsidTr="0061659A">
        <w:tc>
          <w:tcPr>
            <w:tcW w:w="1638" w:type="dxa"/>
          </w:tcPr>
          <w:p w:rsidR="0061659A" w:rsidRPr="00423B1A" w:rsidRDefault="00B7776F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??????</w:t>
            </w:r>
          </w:p>
        </w:tc>
        <w:tc>
          <w:tcPr>
            <w:tcW w:w="5670" w:type="dxa"/>
          </w:tcPr>
          <w:p w:rsidR="0061659A" w:rsidRPr="00423B1A" w:rsidRDefault="0061659A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First installment due to Bursar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</w:tr>
      <w:tr w:rsidR="0061659A" w:rsidRPr="00423B1A" w:rsidTr="0061659A">
        <w:tc>
          <w:tcPr>
            <w:tcW w:w="1638" w:type="dxa"/>
          </w:tcPr>
          <w:p w:rsidR="0061659A" w:rsidRPr="00423B1A" w:rsidRDefault="00B7776F" w:rsidP="00B7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??????</w:t>
            </w:r>
          </w:p>
        </w:tc>
        <w:tc>
          <w:tcPr>
            <w:tcW w:w="5670" w:type="dxa"/>
          </w:tcPr>
          <w:p w:rsidR="0061659A" w:rsidRPr="00423B1A" w:rsidRDefault="0061659A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sz w:val="24"/>
                <w:szCs w:val="24"/>
              </w:rPr>
              <w:t>Second (final) installment due to Bursar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</w:t>
            </w:r>
          </w:p>
        </w:tc>
      </w:tr>
      <w:tr w:rsidR="0061659A" w:rsidRPr="00423B1A" w:rsidTr="0061659A">
        <w:tc>
          <w:tcPr>
            <w:tcW w:w="1638" w:type="dxa"/>
          </w:tcPr>
          <w:p w:rsidR="0061659A" w:rsidRPr="00423B1A" w:rsidRDefault="0061659A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659A" w:rsidRPr="00423B1A" w:rsidRDefault="0061659A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tuition for China Today (3cr) as billed by Bursar</w:t>
            </w:r>
          </w:p>
        </w:tc>
        <w:tc>
          <w:tcPr>
            <w:tcW w:w="1530" w:type="dxa"/>
          </w:tcPr>
          <w:p w:rsidR="0061659A" w:rsidRPr="00B7776F" w:rsidRDefault="00B7776F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$???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</w:t>
            </w:r>
          </w:p>
        </w:tc>
      </w:tr>
      <w:tr w:rsidR="0061659A" w:rsidRPr="00423B1A" w:rsidTr="0061659A">
        <w:tc>
          <w:tcPr>
            <w:tcW w:w="1638" w:type="dxa"/>
          </w:tcPr>
          <w:p w:rsidR="0061659A" w:rsidRPr="00423B1A" w:rsidRDefault="00B7776F" w:rsidP="00B7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</w:t>
            </w:r>
          </w:p>
        </w:tc>
        <w:tc>
          <w:tcPr>
            <w:tcW w:w="5670" w:type="dxa"/>
          </w:tcPr>
          <w:p w:rsidR="0061659A" w:rsidRPr="00423B1A" w:rsidRDefault="0061659A" w:rsidP="00D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</w:t>
            </w:r>
          </w:p>
        </w:tc>
        <w:tc>
          <w:tcPr>
            <w:tcW w:w="1530" w:type="dxa"/>
          </w:tcPr>
          <w:p w:rsidR="0061659A" w:rsidRPr="00B7776F" w:rsidRDefault="0061659A" w:rsidP="00B7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$</w:t>
            </w:r>
            <w:r w:rsidR="00B7776F" w:rsidRPr="00B777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????</w:t>
            </w:r>
          </w:p>
        </w:tc>
      </w:tr>
    </w:tbl>
    <w:p w:rsidR="00F75869" w:rsidRPr="007443E7" w:rsidRDefault="00F75869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EC7581" w:rsidRPr="0051053C" w:rsidRDefault="00EC7581" w:rsidP="00EC75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Stud</w:t>
      </w:r>
      <w:r w:rsidR="0005314E" w:rsidRPr="0051053C">
        <w:rPr>
          <w:rFonts w:ascii="Times New Roman" w:hAnsi="Times New Roman" w:cs="Times New Roman"/>
          <w:sz w:val="24"/>
          <w:szCs w:val="24"/>
        </w:rPr>
        <w:t xml:space="preserve">ent may choose to </w:t>
      </w:r>
      <w:r w:rsidR="00787495" w:rsidRPr="0051053C">
        <w:rPr>
          <w:rFonts w:ascii="Times New Roman" w:hAnsi="Times New Roman" w:cs="Times New Roman"/>
          <w:sz w:val="24"/>
          <w:szCs w:val="24"/>
        </w:rPr>
        <w:t xml:space="preserve">pay off </w:t>
      </w:r>
      <w:r w:rsidR="0005314E" w:rsidRPr="0051053C">
        <w:rPr>
          <w:rFonts w:ascii="Times New Roman" w:hAnsi="Times New Roman" w:cs="Times New Roman"/>
          <w:sz w:val="24"/>
          <w:szCs w:val="24"/>
        </w:rPr>
        <w:t>entire amount of $</w:t>
      </w:r>
      <w:r w:rsidR="00B7776F">
        <w:rPr>
          <w:rFonts w:ascii="Times New Roman" w:hAnsi="Times New Roman" w:cs="Times New Roman"/>
          <w:sz w:val="24"/>
          <w:szCs w:val="24"/>
        </w:rPr>
        <w:t>???</w:t>
      </w:r>
      <w:r w:rsidR="0061659A">
        <w:rPr>
          <w:rFonts w:ascii="Times New Roman" w:hAnsi="Times New Roman" w:cs="Times New Roman"/>
          <w:sz w:val="24"/>
          <w:szCs w:val="24"/>
        </w:rPr>
        <w:t xml:space="preserve"> (PA Resident) or $</w:t>
      </w:r>
      <w:r w:rsidR="00B7776F">
        <w:rPr>
          <w:rFonts w:ascii="Times New Roman" w:hAnsi="Times New Roman" w:cs="Times New Roman"/>
          <w:sz w:val="24"/>
          <w:szCs w:val="24"/>
        </w:rPr>
        <w:t>????</w:t>
      </w:r>
      <w:r w:rsidR="0061659A">
        <w:rPr>
          <w:rFonts w:ascii="Times New Roman" w:hAnsi="Times New Roman" w:cs="Times New Roman"/>
          <w:sz w:val="24"/>
          <w:szCs w:val="24"/>
        </w:rPr>
        <w:t xml:space="preserve"> (Non-PA Resident)</w:t>
      </w:r>
      <w:r w:rsidR="0005314E" w:rsidRPr="0051053C">
        <w:rPr>
          <w:rFonts w:ascii="Times New Roman" w:hAnsi="Times New Roman" w:cs="Times New Roman"/>
          <w:sz w:val="24"/>
          <w:szCs w:val="24"/>
        </w:rPr>
        <w:t xml:space="preserve"> at </w:t>
      </w:r>
      <w:r w:rsidR="0061659A">
        <w:rPr>
          <w:rFonts w:ascii="Times New Roman" w:hAnsi="Times New Roman" w:cs="Times New Roman"/>
          <w:sz w:val="24"/>
          <w:szCs w:val="24"/>
        </w:rPr>
        <w:t xml:space="preserve">the </w:t>
      </w:r>
      <w:r w:rsidR="0005314E" w:rsidRPr="0051053C">
        <w:rPr>
          <w:rFonts w:ascii="Times New Roman" w:hAnsi="Times New Roman" w:cs="Times New Roman"/>
          <w:sz w:val="24"/>
          <w:szCs w:val="24"/>
        </w:rPr>
        <w:t>Bursar Office.</w:t>
      </w:r>
    </w:p>
    <w:p w:rsidR="00EC7581" w:rsidRPr="0005314E" w:rsidRDefault="0005314E" w:rsidP="000531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1053C">
        <w:rPr>
          <w:rFonts w:ascii="Times New Roman" w:hAnsi="Times New Roman" w:cs="Times New Roman"/>
          <w:sz w:val="24"/>
          <w:szCs w:val="24"/>
        </w:rPr>
        <w:t xml:space="preserve">By </w:t>
      </w:r>
      <w:r w:rsidR="00B7776F">
        <w:rPr>
          <w:rFonts w:ascii="Times New Roman" w:hAnsi="Times New Roman" w:cs="Times New Roman"/>
          <w:sz w:val="24"/>
          <w:szCs w:val="24"/>
        </w:rPr>
        <w:t>????</w:t>
      </w:r>
      <w:proofErr w:type="gramEnd"/>
      <w:r w:rsidR="00B7776F">
        <w:rPr>
          <w:rFonts w:ascii="Times New Roman" w:hAnsi="Times New Roman" w:cs="Times New Roman"/>
          <w:sz w:val="24"/>
          <w:szCs w:val="24"/>
        </w:rPr>
        <w:t xml:space="preserve"> date</w:t>
      </w:r>
      <w:r w:rsidRPr="0051053C">
        <w:rPr>
          <w:rFonts w:ascii="Times New Roman" w:hAnsi="Times New Roman" w:cs="Times New Roman"/>
          <w:sz w:val="24"/>
          <w:szCs w:val="24"/>
        </w:rPr>
        <w:t>, student must provide</w:t>
      </w:r>
      <w:r w:rsidR="00E34A93" w:rsidRPr="0051053C">
        <w:rPr>
          <w:rFonts w:ascii="Times New Roman" w:hAnsi="Times New Roman" w:cs="Times New Roman"/>
          <w:sz w:val="24"/>
          <w:szCs w:val="24"/>
        </w:rPr>
        <w:t xml:space="preserve"> the following to Global Education</w:t>
      </w:r>
      <w:r w:rsidRPr="0051053C">
        <w:rPr>
          <w:rFonts w:ascii="Times New Roman" w:hAnsi="Times New Roman" w:cs="Times New Roman"/>
          <w:sz w:val="24"/>
          <w:szCs w:val="24"/>
        </w:rPr>
        <w:t xml:space="preserve"> Office:</w:t>
      </w:r>
      <w:r w:rsidR="00EC7581" w:rsidRPr="0051053C">
        <w:rPr>
          <w:rFonts w:ascii="Times New Roman" w:hAnsi="Times New Roman" w:cs="Times New Roman"/>
          <w:sz w:val="24"/>
          <w:szCs w:val="24"/>
        </w:rPr>
        <w:t xml:space="preserve"> </w:t>
      </w:r>
      <w:r w:rsidRPr="0051053C">
        <w:rPr>
          <w:rFonts w:ascii="Times New Roman" w:hAnsi="Times New Roman" w:cs="Times New Roman"/>
          <w:sz w:val="24"/>
          <w:szCs w:val="24"/>
        </w:rPr>
        <w:t xml:space="preserve">a) </w:t>
      </w:r>
      <w:r w:rsidR="00EC7581" w:rsidRPr="0051053C">
        <w:rPr>
          <w:rFonts w:ascii="Times New Roman" w:hAnsi="Times New Roman" w:cs="Times New Roman"/>
          <w:sz w:val="24"/>
          <w:szCs w:val="24"/>
        </w:rPr>
        <w:t xml:space="preserve">passport first page, </w:t>
      </w:r>
      <w:r w:rsidR="00E34A93" w:rsidRPr="0051053C">
        <w:rPr>
          <w:rFonts w:ascii="Times New Roman" w:hAnsi="Times New Roman" w:cs="Times New Roman"/>
          <w:sz w:val="24"/>
          <w:szCs w:val="24"/>
        </w:rPr>
        <w:t xml:space="preserve">b) </w:t>
      </w:r>
      <w:r w:rsidR="00EC7581" w:rsidRPr="0051053C">
        <w:rPr>
          <w:rFonts w:ascii="Times New Roman" w:hAnsi="Times New Roman" w:cs="Times New Roman"/>
          <w:sz w:val="24"/>
          <w:szCs w:val="24"/>
        </w:rPr>
        <w:t xml:space="preserve">study abroad and credit transfer forms, and </w:t>
      </w:r>
      <w:r w:rsidR="00E34A93" w:rsidRPr="0051053C">
        <w:rPr>
          <w:rFonts w:ascii="Times New Roman" w:hAnsi="Times New Roman" w:cs="Times New Roman"/>
          <w:sz w:val="24"/>
          <w:szCs w:val="24"/>
        </w:rPr>
        <w:t xml:space="preserve">c) </w:t>
      </w:r>
      <w:r w:rsidR="008808B1" w:rsidRPr="0051053C">
        <w:rPr>
          <w:rFonts w:ascii="Times New Roman" w:hAnsi="Times New Roman" w:cs="Times New Roman"/>
          <w:sz w:val="24"/>
          <w:szCs w:val="24"/>
        </w:rPr>
        <w:t xml:space="preserve">medical </w:t>
      </w:r>
      <w:r w:rsidRPr="0051053C">
        <w:rPr>
          <w:rFonts w:ascii="Times New Roman" w:hAnsi="Times New Roman" w:cs="Times New Roman"/>
          <w:sz w:val="24"/>
          <w:szCs w:val="24"/>
        </w:rPr>
        <w:t>i</w:t>
      </w:r>
      <w:r w:rsidR="00EC7581" w:rsidRPr="0051053C">
        <w:rPr>
          <w:rFonts w:ascii="Times New Roman" w:hAnsi="Times New Roman" w:cs="Times New Roman"/>
          <w:sz w:val="24"/>
          <w:szCs w:val="24"/>
        </w:rPr>
        <w:t>nsurance info</w:t>
      </w:r>
      <w:r w:rsidR="008808B1" w:rsidRPr="0051053C">
        <w:rPr>
          <w:rFonts w:ascii="Times New Roman" w:hAnsi="Times New Roman" w:cs="Times New Roman"/>
          <w:sz w:val="24"/>
          <w:szCs w:val="24"/>
        </w:rPr>
        <w:t xml:space="preserve"> for study abroad</w:t>
      </w:r>
      <w:r w:rsidR="00EC7581" w:rsidRPr="0005314E">
        <w:rPr>
          <w:rFonts w:ascii="Times New Roman" w:hAnsi="Times New Roman" w:cs="Times New Roman"/>
          <w:sz w:val="24"/>
          <w:szCs w:val="24"/>
        </w:rPr>
        <w:t>.</w:t>
      </w:r>
    </w:p>
    <w:p w:rsidR="00EC7581" w:rsidRDefault="00EC7581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451" w:rsidRDefault="00936451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659A" w:rsidRDefault="0061659A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61659A" w:rsidRDefault="0061659A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61659A" w:rsidRDefault="0061659A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61659A" w:rsidRDefault="0061659A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DD16B6" w:rsidRPr="008008D8" w:rsidRDefault="00DD16B6" w:rsidP="00DC6DD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08D8">
        <w:rPr>
          <w:rFonts w:ascii="Times New Roman" w:hAnsi="Times New Roman" w:cs="Times New Roman"/>
          <w:b/>
          <w:i/>
          <w:sz w:val="52"/>
          <w:szCs w:val="52"/>
        </w:rPr>
        <w:t>Contact:</w:t>
      </w:r>
    </w:p>
    <w:p w:rsidR="00E20781" w:rsidRPr="00E20781" w:rsidRDefault="00E20781" w:rsidP="00DC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0B11" w:rsidRDefault="00850B11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faculty contact information</w:t>
      </w:r>
    </w:p>
    <w:p w:rsidR="00850B11" w:rsidRDefault="00850B11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D1" w:rsidRPr="007443E7" w:rsidRDefault="005F66D1" w:rsidP="00DC6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B6" w:rsidRPr="007443E7" w:rsidRDefault="005F66D1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 xml:space="preserve">Dr. </w:t>
      </w:r>
      <w:r w:rsidR="00DD16B6" w:rsidRPr="007443E7">
        <w:rPr>
          <w:rFonts w:ascii="Times New Roman" w:hAnsi="Times New Roman" w:cs="Times New Roman"/>
          <w:sz w:val="24"/>
          <w:szCs w:val="24"/>
        </w:rPr>
        <w:t>Doreen Jowi</w:t>
      </w:r>
    </w:p>
    <w:p w:rsidR="00DD16B6" w:rsidRPr="007443E7" w:rsidRDefault="00DD16B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Global Education Office</w:t>
      </w:r>
    </w:p>
    <w:p w:rsidR="00DD16B6" w:rsidRPr="007443E7" w:rsidRDefault="00DD16B6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236 Warren Student Services Center</w:t>
      </w:r>
    </w:p>
    <w:p w:rsidR="009D1A9A" w:rsidRPr="007443E7" w:rsidRDefault="009D1A9A" w:rsidP="00DC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570-389-5247</w:t>
      </w:r>
    </w:p>
    <w:p w:rsidR="00DD16B6" w:rsidRPr="007443E7" w:rsidRDefault="00DD16B6" w:rsidP="00DC6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3E7">
        <w:rPr>
          <w:rFonts w:ascii="Times New Roman" w:hAnsi="Times New Roman" w:cs="Times New Roman"/>
          <w:sz w:val="24"/>
          <w:szCs w:val="24"/>
        </w:rPr>
        <w:t>djowi@bloomu.edu</w:t>
      </w:r>
    </w:p>
    <w:p w:rsidR="00DD16B6" w:rsidRPr="007443E7" w:rsidRDefault="00DD16B6" w:rsidP="00D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7443E7">
        <w:rPr>
          <w:rFonts w:ascii="Times New Roman" w:hAnsi="Times New Roman" w:cs="Times New Roman"/>
          <w:color w:val="FFFFFF"/>
          <w:sz w:val="24"/>
          <w:szCs w:val="24"/>
        </w:rPr>
        <w:t>Departure from Scranton Wilkes-Barre International Airport or a New Jersey Airport on June</w:t>
      </w:r>
    </w:p>
    <w:sectPr w:rsidR="00DD16B6" w:rsidRPr="007443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5" w:rsidRDefault="00787495" w:rsidP="00240A85">
      <w:pPr>
        <w:spacing w:after="0" w:line="240" w:lineRule="auto"/>
      </w:pPr>
      <w:r>
        <w:separator/>
      </w:r>
    </w:p>
  </w:endnote>
  <w:endnote w:type="continuationSeparator" w:id="0">
    <w:p w:rsidR="00787495" w:rsidRDefault="00787495" w:rsidP="0024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5" w:rsidRDefault="00787495" w:rsidP="00240A85">
      <w:pPr>
        <w:spacing w:after="0" w:line="240" w:lineRule="auto"/>
      </w:pPr>
      <w:r>
        <w:separator/>
      </w:r>
    </w:p>
  </w:footnote>
  <w:footnote w:type="continuationSeparator" w:id="0">
    <w:p w:rsidR="00787495" w:rsidRDefault="00787495" w:rsidP="0024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39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495" w:rsidRDefault="007874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495" w:rsidRDefault="00787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082"/>
    <w:multiLevelType w:val="hybridMultilevel"/>
    <w:tmpl w:val="08087A74"/>
    <w:lvl w:ilvl="0" w:tplc="1388B0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D22373"/>
    <w:multiLevelType w:val="hybridMultilevel"/>
    <w:tmpl w:val="403EF108"/>
    <w:lvl w:ilvl="0" w:tplc="7834C490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6"/>
    <w:rsid w:val="00013673"/>
    <w:rsid w:val="00026454"/>
    <w:rsid w:val="0005314E"/>
    <w:rsid w:val="00070495"/>
    <w:rsid w:val="000966F0"/>
    <w:rsid w:val="000D199C"/>
    <w:rsid w:val="0010304C"/>
    <w:rsid w:val="001453CB"/>
    <w:rsid w:val="00186666"/>
    <w:rsid w:val="001A6BC1"/>
    <w:rsid w:val="001B57EB"/>
    <w:rsid w:val="00223B26"/>
    <w:rsid w:val="00240A85"/>
    <w:rsid w:val="002A7180"/>
    <w:rsid w:val="002C6B06"/>
    <w:rsid w:val="002D68D5"/>
    <w:rsid w:val="002D6925"/>
    <w:rsid w:val="002E078B"/>
    <w:rsid w:val="002F7617"/>
    <w:rsid w:val="003252AE"/>
    <w:rsid w:val="003531CF"/>
    <w:rsid w:val="00402F65"/>
    <w:rsid w:val="0041378C"/>
    <w:rsid w:val="00417169"/>
    <w:rsid w:val="00423B1A"/>
    <w:rsid w:val="00435039"/>
    <w:rsid w:val="00470277"/>
    <w:rsid w:val="004E66D4"/>
    <w:rsid w:val="004F6EC3"/>
    <w:rsid w:val="0051053C"/>
    <w:rsid w:val="00522717"/>
    <w:rsid w:val="00555650"/>
    <w:rsid w:val="00561EE0"/>
    <w:rsid w:val="00583D74"/>
    <w:rsid w:val="00584D4C"/>
    <w:rsid w:val="005A7B06"/>
    <w:rsid w:val="005D3FDA"/>
    <w:rsid w:val="005F66D1"/>
    <w:rsid w:val="0061659A"/>
    <w:rsid w:val="00621F03"/>
    <w:rsid w:val="00634427"/>
    <w:rsid w:val="00646E29"/>
    <w:rsid w:val="00684790"/>
    <w:rsid w:val="0071754B"/>
    <w:rsid w:val="007443E7"/>
    <w:rsid w:val="00761D16"/>
    <w:rsid w:val="00787495"/>
    <w:rsid w:val="007F12AD"/>
    <w:rsid w:val="008008D8"/>
    <w:rsid w:val="0082379C"/>
    <w:rsid w:val="00850545"/>
    <w:rsid w:val="00850B11"/>
    <w:rsid w:val="008808B1"/>
    <w:rsid w:val="008A5A17"/>
    <w:rsid w:val="00913AAB"/>
    <w:rsid w:val="00936451"/>
    <w:rsid w:val="00940597"/>
    <w:rsid w:val="00964559"/>
    <w:rsid w:val="009659A5"/>
    <w:rsid w:val="00971E9E"/>
    <w:rsid w:val="009954A9"/>
    <w:rsid w:val="009D1A9A"/>
    <w:rsid w:val="009D55A7"/>
    <w:rsid w:val="00A07F79"/>
    <w:rsid w:val="00A12649"/>
    <w:rsid w:val="00A22C1D"/>
    <w:rsid w:val="00A517EC"/>
    <w:rsid w:val="00A91102"/>
    <w:rsid w:val="00AD39BA"/>
    <w:rsid w:val="00B1620C"/>
    <w:rsid w:val="00B27346"/>
    <w:rsid w:val="00B4414F"/>
    <w:rsid w:val="00B72569"/>
    <w:rsid w:val="00B7776F"/>
    <w:rsid w:val="00B8023E"/>
    <w:rsid w:val="00B84F76"/>
    <w:rsid w:val="00BF5A3D"/>
    <w:rsid w:val="00C25E9A"/>
    <w:rsid w:val="00C40814"/>
    <w:rsid w:val="00C46D48"/>
    <w:rsid w:val="00CC0876"/>
    <w:rsid w:val="00D027D2"/>
    <w:rsid w:val="00D25CB3"/>
    <w:rsid w:val="00D50A4D"/>
    <w:rsid w:val="00D94CB9"/>
    <w:rsid w:val="00DC6DD4"/>
    <w:rsid w:val="00DD16B6"/>
    <w:rsid w:val="00DE002A"/>
    <w:rsid w:val="00DE48E1"/>
    <w:rsid w:val="00DE73C3"/>
    <w:rsid w:val="00DF18E5"/>
    <w:rsid w:val="00E009D2"/>
    <w:rsid w:val="00E01183"/>
    <w:rsid w:val="00E20781"/>
    <w:rsid w:val="00E2551B"/>
    <w:rsid w:val="00E34A93"/>
    <w:rsid w:val="00E572D5"/>
    <w:rsid w:val="00EC7581"/>
    <w:rsid w:val="00ED2721"/>
    <w:rsid w:val="00F17A10"/>
    <w:rsid w:val="00F44BDE"/>
    <w:rsid w:val="00F63439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85"/>
  </w:style>
  <w:style w:type="paragraph" w:styleId="Footer">
    <w:name w:val="footer"/>
    <w:basedOn w:val="Normal"/>
    <w:link w:val="FooterChar"/>
    <w:uiPriority w:val="99"/>
    <w:unhideWhenUsed/>
    <w:rsid w:val="0024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85"/>
  </w:style>
  <w:style w:type="table" w:styleId="TableGrid">
    <w:name w:val="Table Grid"/>
    <w:basedOn w:val="TableNormal"/>
    <w:uiPriority w:val="59"/>
    <w:rsid w:val="002A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85"/>
  </w:style>
  <w:style w:type="paragraph" w:styleId="Footer">
    <w:name w:val="footer"/>
    <w:basedOn w:val="Normal"/>
    <w:link w:val="FooterChar"/>
    <w:uiPriority w:val="99"/>
    <w:unhideWhenUsed/>
    <w:rsid w:val="0024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85"/>
  </w:style>
  <w:style w:type="table" w:styleId="TableGrid">
    <w:name w:val="Table Grid"/>
    <w:basedOn w:val="TableNormal"/>
    <w:uiPriority w:val="59"/>
    <w:rsid w:val="002A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e.org/en/Programs/Gilman-Scholarshi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21FF-ACC3-446A-A358-D4FA20F6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Support Services</dc:creator>
  <cp:lastModifiedBy>labtech</cp:lastModifiedBy>
  <cp:revision>2</cp:revision>
  <dcterms:created xsi:type="dcterms:W3CDTF">2012-10-30T16:11:00Z</dcterms:created>
  <dcterms:modified xsi:type="dcterms:W3CDTF">2012-10-30T16:11:00Z</dcterms:modified>
</cp:coreProperties>
</file>