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D62" w:rsidRPr="00CD30E1" w:rsidRDefault="00BE1D62" w:rsidP="00CD30E1">
      <w:pPr>
        <w:spacing w:before="120"/>
        <w:jc w:val="center"/>
        <w:outlineLvl w:val="1"/>
        <w:rPr>
          <w:rFonts w:ascii="Arial" w:hAnsi="Arial" w:cs="Arial"/>
          <w:b/>
          <w:bCs/>
          <w:sz w:val="20"/>
          <w:szCs w:val="20"/>
        </w:rPr>
      </w:pPr>
      <w:r w:rsidRPr="00CD30E1">
        <w:rPr>
          <w:rFonts w:ascii="Arial" w:hAnsi="Arial" w:cs="Arial"/>
          <w:b/>
          <w:bCs/>
          <w:sz w:val="20"/>
          <w:szCs w:val="20"/>
        </w:rPr>
        <w:t>SECTION 01</w:t>
      </w:r>
      <w:r w:rsidR="00CD30E1">
        <w:rPr>
          <w:rFonts w:ascii="Arial" w:hAnsi="Arial" w:cs="Arial"/>
          <w:b/>
          <w:bCs/>
          <w:sz w:val="20"/>
          <w:szCs w:val="20"/>
        </w:rPr>
        <w:t xml:space="preserve"> </w:t>
      </w:r>
      <w:r w:rsidRPr="00CD30E1">
        <w:rPr>
          <w:rFonts w:ascii="Arial" w:hAnsi="Arial" w:cs="Arial"/>
          <w:b/>
          <w:bCs/>
          <w:sz w:val="20"/>
          <w:szCs w:val="20"/>
        </w:rPr>
        <w:t>3</w:t>
      </w:r>
      <w:r w:rsidR="00CD30E1">
        <w:rPr>
          <w:rFonts w:ascii="Arial" w:hAnsi="Arial" w:cs="Arial"/>
          <w:b/>
          <w:bCs/>
          <w:sz w:val="20"/>
          <w:szCs w:val="20"/>
        </w:rPr>
        <w:t>2 00</w:t>
      </w:r>
      <w:r w:rsidR="000269D6">
        <w:rPr>
          <w:rFonts w:ascii="Arial" w:hAnsi="Arial" w:cs="Arial"/>
          <w:b/>
          <w:bCs/>
          <w:sz w:val="20"/>
          <w:szCs w:val="20"/>
        </w:rPr>
        <w:t xml:space="preserve"> </w:t>
      </w:r>
      <w:r w:rsidR="00425BDC" w:rsidRPr="00CD30E1">
        <w:rPr>
          <w:rFonts w:ascii="Arial" w:hAnsi="Arial" w:cs="Arial"/>
          <w:b/>
          <w:bCs/>
          <w:sz w:val="20"/>
          <w:szCs w:val="20"/>
        </w:rPr>
        <w:t>C</w:t>
      </w:r>
    </w:p>
    <w:p w:rsidR="00BE1D62" w:rsidRPr="00CD30E1" w:rsidRDefault="00CD30E1" w:rsidP="00CD30E1">
      <w:pPr>
        <w:spacing w:before="120"/>
        <w:jc w:val="center"/>
        <w:outlineLvl w:val="1"/>
        <w:rPr>
          <w:rFonts w:ascii="Arial" w:hAnsi="Arial" w:cs="Arial"/>
          <w:b/>
          <w:bCs/>
          <w:sz w:val="20"/>
          <w:szCs w:val="20"/>
        </w:rPr>
      </w:pPr>
      <w:r>
        <w:rPr>
          <w:rFonts w:ascii="Arial" w:hAnsi="Arial" w:cs="Arial"/>
          <w:b/>
          <w:bCs/>
          <w:sz w:val="20"/>
          <w:szCs w:val="20"/>
        </w:rPr>
        <w:t>CONSTRUCTION PROGRESS DOCUMENTATION</w:t>
      </w:r>
    </w:p>
    <w:p w:rsidR="00132282" w:rsidRPr="00CD30E1" w:rsidRDefault="00132282" w:rsidP="00CD30E1">
      <w:pPr>
        <w:jc w:val="both"/>
        <w:rPr>
          <w:rFonts w:ascii="Arial" w:hAnsi="Arial" w:cs="Arial"/>
          <w:sz w:val="20"/>
          <w:szCs w:val="20"/>
        </w:rPr>
      </w:pPr>
    </w:p>
    <w:p w:rsidR="00F71941" w:rsidRPr="00CD30E1" w:rsidRDefault="00132282" w:rsidP="00CD30E1">
      <w:pPr>
        <w:ind w:left="720" w:right="720"/>
        <w:jc w:val="both"/>
        <w:rPr>
          <w:rFonts w:ascii="Arial" w:hAnsi="Arial" w:cs="Arial"/>
          <w:i/>
          <w:sz w:val="20"/>
          <w:szCs w:val="20"/>
          <w:highlight w:val="lightGray"/>
        </w:rPr>
      </w:pPr>
      <w:r w:rsidRPr="00CD30E1">
        <w:rPr>
          <w:rFonts w:ascii="Arial" w:hAnsi="Arial" w:cs="Arial"/>
          <w:i/>
          <w:sz w:val="20"/>
          <w:szCs w:val="20"/>
          <w:highlight w:val="lightGray"/>
        </w:rPr>
        <w:t>[---Section 01</w:t>
      </w:r>
      <w:r w:rsidR="00D87416">
        <w:rPr>
          <w:rFonts w:ascii="Arial" w:hAnsi="Arial" w:cs="Arial"/>
          <w:i/>
          <w:sz w:val="20"/>
          <w:szCs w:val="20"/>
          <w:highlight w:val="lightGray"/>
        </w:rPr>
        <w:t xml:space="preserve"> 32 00 </w:t>
      </w:r>
      <w:r w:rsidR="00FD17C0" w:rsidRPr="00CD30E1">
        <w:rPr>
          <w:rFonts w:ascii="Arial" w:hAnsi="Arial" w:cs="Arial"/>
          <w:i/>
          <w:sz w:val="20"/>
          <w:szCs w:val="20"/>
          <w:highlight w:val="lightGray"/>
        </w:rPr>
        <w:t xml:space="preserve">C </w:t>
      </w:r>
      <w:r w:rsidRPr="00CD30E1">
        <w:rPr>
          <w:rFonts w:ascii="Arial" w:hAnsi="Arial" w:cs="Arial"/>
          <w:i/>
          <w:sz w:val="20"/>
          <w:szCs w:val="20"/>
          <w:highlight w:val="lightGray"/>
        </w:rPr>
        <w:t>s</w:t>
      </w:r>
      <w:r w:rsidR="00CD4BBE" w:rsidRPr="00CD30E1">
        <w:rPr>
          <w:rFonts w:ascii="Arial" w:hAnsi="Arial" w:cs="Arial"/>
          <w:i/>
          <w:sz w:val="20"/>
          <w:szCs w:val="20"/>
          <w:highlight w:val="lightGray"/>
        </w:rPr>
        <w:t>hould be used</w:t>
      </w:r>
      <w:r w:rsidRPr="00CD30E1">
        <w:rPr>
          <w:rFonts w:ascii="Arial" w:hAnsi="Arial" w:cs="Arial"/>
          <w:i/>
          <w:sz w:val="20"/>
          <w:szCs w:val="20"/>
          <w:highlight w:val="lightGray"/>
        </w:rPr>
        <w:t xml:space="preserve"> for</w:t>
      </w:r>
      <w:r w:rsidR="00FD17C0" w:rsidRPr="00CD30E1">
        <w:rPr>
          <w:rFonts w:ascii="Arial" w:hAnsi="Arial" w:cs="Arial"/>
          <w:i/>
          <w:sz w:val="20"/>
          <w:szCs w:val="20"/>
          <w:highlight w:val="lightGray"/>
        </w:rPr>
        <w:t xml:space="preserve"> simple </w:t>
      </w:r>
      <w:r w:rsidRPr="00CD30E1">
        <w:rPr>
          <w:rFonts w:ascii="Arial" w:hAnsi="Arial" w:cs="Arial"/>
          <w:i/>
          <w:sz w:val="20"/>
          <w:szCs w:val="20"/>
          <w:highlight w:val="lightGray"/>
        </w:rPr>
        <w:t xml:space="preserve">contracts for which </w:t>
      </w:r>
      <w:r w:rsidR="00FD17C0" w:rsidRPr="00CD30E1">
        <w:rPr>
          <w:rFonts w:ascii="Arial" w:hAnsi="Arial" w:cs="Arial"/>
          <w:i/>
          <w:sz w:val="20"/>
          <w:szCs w:val="20"/>
          <w:highlight w:val="lightGray"/>
        </w:rPr>
        <w:t xml:space="preserve">there is </w:t>
      </w:r>
      <w:r w:rsidR="006E51ED" w:rsidRPr="00CD30E1">
        <w:rPr>
          <w:rFonts w:ascii="Arial" w:hAnsi="Arial" w:cs="Arial"/>
          <w:i/>
          <w:sz w:val="20"/>
          <w:szCs w:val="20"/>
          <w:highlight w:val="lightGray"/>
        </w:rPr>
        <w:t xml:space="preserve">still </w:t>
      </w:r>
      <w:r w:rsidR="00FD17C0" w:rsidRPr="00CD30E1">
        <w:rPr>
          <w:rFonts w:ascii="Arial" w:hAnsi="Arial" w:cs="Arial"/>
          <w:i/>
          <w:sz w:val="20"/>
          <w:szCs w:val="20"/>
          <w:highlight w:val="lightGray"/>
        </w:rPr>
        <w:t xml:space="preserve">a need for a </w:t>
      </w:r>
      <w:r w:rsidR="00B8023F" w:rsidRPr="00CD30E1">
        <w:rPr>
          <w:rFonts w:ascii="Arial" w:hAnsi="Arial" w:cs="Arial"/>
          <w:i/>
          <w:sz w:val="20"/>
          <w:szCs w:val="20"/>
          <w:highlight w:val="lightGray"/>
        </w:rPr>
        <w:t>Pro</w:t>
      </w:r>
      <w:r w:rsidRPr="00CD30E1">
        <w:rPr>
          <w:rFonts w:ascii="Arial" w:hAnsi="Arial" w:cs="Arial"/>
          <w:i/>
          <w:sz w:val="20"/>
          <w:szCs w:val="20"/>
          <w:highlight w:val="lightGray"/>
        </w:rPr>
        <w:t>ject Schedule.</w:t>
      </w:r>
      <w:r w:rsidR="00F71941" w:rsidRPr="00CD30E1">
        <w:rPr>
          <w:rFonts w:ascii="Arial" w:hAnsi="Arial" w:cs="Arial"/>
          <w:i/>
          <w:sz w:val="20"/>
          <w:szCs w:val="20"/>
          <w:highlight w:val="lightGray"/>
        </w:rPr>
        <w:t xml:space="preserve">  It is anticipated that Projects with durations of less than 75 days would generally meet this criteria.</w:t>
      </w:r>
      <w:r w:rsidR="005620DD">
        <w:rPr>
          <w:rFonts w:ascii="Arial" w:hAnsi="Arial" w:cs="Arial"/>
          <w:i/>
          <w:sz w:val="20"/>
          <w:szCs w:val="20"/>
          <w:highlight w:val="lightGray"/>
        </w:rPr>
        <w:t xml:space="preserve"> </w:t>
      </w:r>
      <w:r w:rsidR="00F71941" w:rsidRPr="00CD30E1">
        <w:rPr>
          <w:rFonts w:ascii="Arial" w:hAnsi="Arial" w:cs="Arial"/>
          <w:i/>
          <w:sz w:val="20"/>
          <w:szCs w:val="20"/>
          <w:highlight w:val="lightGray"/>
        </w:rPr>
        <w:t xml:space="preserve">The time frames indicated </w:t>
      </w:r>
      <w:r w:rsidR="00021BF8">
        <w:rPr>
          <w:rFonts w:ascii="Arial" w:hAnsi="Arial" w:cs="Arial"/>
          <w:i/>
          <w:sz w:val="20"/>
          <w:szCs w:val="20"/>
          <w:highlight w:val="lightGray"/>
        </w:rPr>
        <w:t>here</w:t>
      </w:r>
      <w:r w:rsidR="00F71941" w:rsidRPr="00CD30E1">
        <w:rPr>
          <w:rFonts w:ascii="Arial" w:hAnsi="Arial" w:cs="Arial"/>
          <w:i/>
          <w:sz w:val="20"/>
          <w:szCs w:val="20"/>
          <w:highlight w:val="lightGray"/>
        </w:rPr>
        <w:t>in are presumed to be appropriate for such contracts but may be adjusted for contracts of shorter or longer durations.---]</w:t>
      </w:r>
    </w:p>
    <w:p w:rsidR="00F71941" w:rsidRPr="00CD30E1" w:rsidRDefault="00F71941" w:rsidP="00CD30E1">
      <w:pPr>
        <w:ind w:left="720" w:right="720"/>
        <w:jc w:val="both"/>
        <w:rPr>
          <w:rFonts w:ascii="Arial" w:hAnsi="Arial" w:cs="Arial"/>
          <w:i/>
          <w:sz w:val="20"/>
          <w:szCs w:val="20"/>
          <w:highlight w:val="lightGray"/>
        </w:rPr>
      </w:pPr>
    </w:p>
    <w:p w:rsidR="00132282" w:rsidRPr="00CD30E1" w:rsidRDefault="00F71941" w:rsidP="00CD30E1">
      <w:pPr>
        <w:ind w:left="720" w:right="720"/>
        <w:jc w:val="both"/>
        <w:rPr>
          <w:rFonts w:ascii="Arial" w:hAnsi="Arial" w:cs="Arial"/>
          <w:i/>
          <w:sz w:val="20"/>
          <w:szCs w:val="20"/>
        </w:rPr>
      </w:pPr>
      <w:r w:rsidRPr="00CD30E1">
        <w:rPr>
          <w:rFonts w:ascii="Arial" w:hAnsi="Arial" w:cs="Arial"/>
          <w:i/>
          <w:sz w:val="20"/>
          <w:szCs w:val="20"/>
          <w:highlight w:val="lightGray"/>
        </w:rPr>
        <w:t>[---</w:t>
      </w:r>
      <w:r w:rsidR="00132282" w:rsidRPr="00CD30E1">
        <w:rPr>
          <w:rFonts w:ascii="Arial" w:hAnsi="Arial" w:cs="Arial"/>
          <w:i/>
          <w:sz w:val="20"/>
          <w:szCs w:val="20"/>
          <w:highlight w:val="lightGray"/>
        </w:rPr>
        <w:t xml:space="preserve">For contracts with </w:t>
      </w:r>
      <w:r w:rsidR="00B8023F" w:rsidRPr="00CD30E1">
        <w:rPr>
          <w:rFonts w:ascii="Arial" w:hAnsi="Arial" w:cs="Arial"/>
          <w:i/>
          <w:sz w:val="20"/>
          <w:szCs w:val="20"/>
          <w:highlight w:val="lightGray"/>
        </w:rPr>
        <w:t xml:space="preserve">greater </w:t>
      </w:r>
      <w:r w:rsidR="00132282" w:rsidRPr="00CD30E1">
        <w:rPr>
          <w:rFonts w:ascii="Arial" w:hAnsi="Arial" w:cs="Arial"/>
          <w:i/>
          <w:sz w:val="20"/>
          <w:szCs w:val="20"/>
          <w:highlight w:val="lightGray"/>
        </w:rPr>
        <w:t xml:space="preserve">Work management and control requirements, </w:t>
      </w:r>
      <w:r w:rsidR="00B8023F" w:rsidRPr="00CD30E1">
        <w:rPr>
          <w:rFonts w:ascii="Arial" w:hAnsi="Arial" w:cs="Arial"/>
          <w:i/>
          <w:sz w:val="20"/>
          <w:szCs w:val="20"/>
          <w:highlight w:val="lightGray"/>
        </w:rPr>
        <w:t>Section 01</w:t>
      </w:r>
      <w:r w:rsidR="00021BF8">
        <w:rPr>
          <w:rFonts w:ascii="Arial" w:hAnsi="Arial" w:cs="Arial"/>
          <w:i/>
          <w:sz w:val="20"/>
          <w:szCs w:val="20"/>
          <w:highlight w:val="lightGray"/>
        </w:rPr>
        <w:t xml:space="preserve"> </w:t>
      </w:r>
      <w:r w:rsidR="00B8023F" w:rsidRPr="00CD30E1">
        <w:rPr>
          <w:rFonts w:ascii="Arial" w:hAnsi="Arial" w:cs="Arial"/>
          <w:i/>
          <w:sz w:val="20"/>
          <w:szCs w:val="20"/>
          <w:highlight w:val="lightGray"/>
        </w:rPr>
        <w:t>3</w:t>
      </w:r>
      <w:r w:rsidR="00021BF8">
        <w:rPr>
          <w:rFonts w:ascii="Arial" w:hAnsi="Arial" w:cs="Arial"/>
          <w:i/>
          <w:sz w:val="20"/>
          <w:szCs w:val="20"/>
          <w:highlight w:val="lightGray"/>
        </w:rPr>
        <w:t xml:space="preserve">2 00 </w:t>
      </w:r>
      <w:r w:rsidR="00B8023F" w:rsidRPr="00CD30E1">
        <w:rPr>
          <w:rFonts w:ascii="Arial" w:hAnsi="Arial" w:cs="Arial"/>
          <w:i/>
          <w:sz w:val="20"/>
          <w:szCs w:val="20"/>
          <w:highlight w:val="lightGray"/>
        </w:rPr>
        <w:t>A</w:t>
      </w:r>
      <w:r w:rsidR="00FD17C0" w:rsidRPr="00CD30E1">
        <w:rPr>
          <w:rFonts w:ascii="Arial" w:hAnsi="Arial" w:cs="Arial"/>
          <w:i/>
          <w:sz w:val="20"/>
          <w:szCs w:val="20"/>
          <w:highlight w:val="lightGray"/>
        </w:rPr>
        <w:t xml:space="preserve"> or Section 01</w:t>
      </w:r>
      <w:r w:rsidR="00021BF8">
        <w:rPr>
          <w:rFonts w:ascii="Arial" w:hAnsi="Arial" w:cs="Arial"/>
          <w:i/>
          <w:sz w:val="20"/>
          <w:szCs w:val="20"/>
          <w:highlight w:val="lightGray"/>
        </w:rPr>
        <w:t xml:space="preserve"> 32 00 </w:t>
      </w:r>
      <w:r w:rsidR="00FD17C0" w:rsidRPr="00CD30E1">
        <w:rPr>
          <w:rFonts w:ascii="Arial" w:hAnsi="Arial" w:cs="Arial"/>
          <w:i/>
          <w:sz w:val="20"/>
          <w:szCs w:val="20"/>
          <w:highlight w:val="lightGray"/>
        </w:rPr>
        <w:t>B</w:t>
      </w:r>
      <w:r w:rsidR="00132282" w:rsidRPr="00CD30E1">
        <w:rPr>
          <w:rFonts w:ascii="Arial" w:hAnsi="Arial" w:cs="Arial"/>
          <w:i/>
          <w:sz w:val="20"/>
          <w:szCs w:val="20"/>
          <w:highlight w:val="lightGray"/>
        </w:rPr>
        <w:t xml:space="preserve"> should be used.</w:t>
      </w:r>
      <w:r w:rsidR="00622CFF">
        <w:rPr>
          <w:rFonts w:ascii="Arial" w:hAnsi="Arial" w:cs="Arial"/>
          <w:i/>
          <w:sz w:val="20"/>
          <w:szCs w:val="20"/>
          <w:highlight w:val="lightGray"/>
        </w:rPr>
        <w:t xml:space="preserve">  </w:t>
      </w:r>
      <w:r w:rsidR="00B12C70" w:rsidRPr="00CD30E1">
        <w:rPr>
          <w:rFonts w:ascii="Arial" w:hAnsi="Arial" w:cs="Arial"/>
          <w:i/>
          <w:sz w:val="20"/>
          <w:szCs w:val="20"/>
          <w:highlight w:val="lightGray"/>
        </w:rPr>
        <w:t>For the very simp</w:t>
      </w:r>
      <w:r w:rsidR="005620DD">
        <w:rPr>
          <w:rFonts w:ascii="Arial" w:hAnsi="Arial" w:cs="Arial"/>
          <w:i/>
          <w:sz w:val="20"/>
          <w:szCs w:val="20"/>
          <w:highlight w:val="lightGray"/>
        </w:rPr>
        <w:t>lest of contracts, Section 01 32 00</w:t>
      </w:r>
      <w:r w:rsidR="00B12C70" w:rsidRPr="00CD30E1">
        <w:rPr>
          <w:rFonts w:ascii="Arial" w:hAnsi="Arial" w:cs="Arial"/>
          <w:i/>
          <w:sz w:val="20"/>
          <w:szCs w:val="20"/>
          <w:highlight w:val="lightGray"/>
        </w:rPr>
        <w:t xml:space="preserve"> may be omitted in its entirety and the Project Schedule provisions in </w:t>
      </w:r>
      <w:r w:rsidR="00021BF8">
        <w:rPr>
          <w:rFonts w:ascii="Arial" w:hAnsi="Arial" w:cs="Arial"/>
          <w:i/>
          <w:sz w:val="20"/>
          <w:szCs w:val="20"/>
          <w:highlight w:val="lightGray"/>
        </w:rPr>
        <w:t xml:space="preserve">the General Conditions </w:t>
      </w:r>
      <w:r w:rsidR="00B12C70" w:rsidRPr="00CD30E1">
        <w:rPr>
          <w:rFonts w:ascii="Arial" w:hAnsi="Arial" w:cs="Arial"/>
          <w:i/>
          <w:sz w:val="20"/>
          <w:szCs w:val="20"/>
          <w:highlight w:val="lightGray"/>
        </w:rPr>
        <w:t>will control.</w:t>
      </w:r>
      <w:r w:rsidR="00FD17C0" w:rsidRPr="00CD30E1">
        <w:rPr>
          <w:rFonts w:ascii="Arial" w:hAnsi="Arial" w:cs="Arial"/>
          <w:i/>
          <w:sz w:val="20"/>
          <w:szCs w:val="20"/>
          <w:highlight w:val="lightGray"/>
        </w:rPr>
        <w:t>--</w:t>
      </w:r>
      <w:r w:rsidR="00132282" w:rsidRPr="00CD30E1">
        <w:rPr>
          <w:rFonts w:ascii="Arial" w:hAnsi="Arial" w:cs="Arial"/>
          <w:i/>
          <w:sz w:val="20"/>
          <w:szCs w:val="20"/>
          <w:highlight w:val="lightGray"/>
        </w:rPr>
        <w:t>-]</w:t>
      </w:r>
    </w:p>
    <w:p w:rsidR="005620DD" w:rsidRDefault="005620DD" w:rsidP="005620DD">
      <w:pPr>
        <w:jc w:val="both"/>
        <w:rPr>
          <w:rFonts w:ascii="Arial" w:hAnsi="Arial" w:cs="Arial"/>
          <w:sz w:val="20"/>
          <w:szCs w:val="20"/>
        </w:rPr>
      </w:pPr>
    </w:p>
    <w:p w:rsidR="005620DD" w:rsidRDefault="005620DD" w:rsidP="005620DD">
      <w:pPr>
        <w:ind w:left="720" w:right="720"/>
        <w:jc w:val="both"/>
        <w:rPr>
          <w:rFonts w:ascii="Arial" w:hAnsi="Arial" w:cs="Arial"/>
          <w:i/>
          <w:sz w:val="20"/>
          <w:szCs w:val="20"/>
        </w:rPr>
      </w:pPr>
      <w:r w:rsidRPr="006D0F3A">
        <w:rPr>
          <w:rFonts w:ascii="Arial" w:hAnsi="Arial" w:cs="Arial"/>
          <w:i/>
          <w:sz w:val="20"/>
          <w:szCs w:val="20"/>
          <w:highlight w:val="lightGray"/>
        </w:rPr>
        <w:t>[---For contracts for which the University and/or the University’s contracted Construction Management firm will be assuming responsibility for the Project Schedule, Section 01 32 00 D should be used.---]</w:t>
      </w:r>
    </w:p>
    <w:p w:rsidR="00132282" w:rsidRDefault="00132282" w:rsidP="00CD30E1">
      <w:pPr>
        <w:jc w:val="both"/>
        <w:rPr>
          <w:rFonts w:ascii="Arial" w:hAnsi="Arial" w:cs="Arial"/>
          <w:sz w:val="20"/>
          <w:szCs w:val="20"/>
        </w:rPr>
      </w:pPr>
    </w:p>
    <w:p w:rsidR="005620DD" w:rsidRPr="00CD30E1" w:rsidRDefault="005620DD" w:rsidP="00CD30E1">
      <w:pPr>
        <w:jc w:val="both"/>
        <w:rPr>
          <w:rFonts w:ascii="Arial" w:hAnsi="Arial" w:cs="Arial"/>
          <w:sz w:val="20"/>
          <w:szCs w:val="20"/>
        </w:rPr>
      </w:pPr>
    </w:p>
    <w:p w:rsidR="00BE1D62" w:rsidRPr="00A96358" w:rsidRDefault="00BE1D62" w:rsidP="00CD30E1">
      <w:pPr>
        <w:jc w:val="both"/>
        <w:rPr>
          <w:rFonts w:ascii="Arial" w:hAnsi="Arial" w:cs="Arial"/>
          <w:sz w:val="20"/>
          <w:szCs w:val="20"/>
        </w:rPr>
      </w:pPr>
      <w:bookmarkStart w:id="0" w:name="PART1GE"/>
      <w:r w:rsidRPr="00A96358">
        <w:rPr>
          <w:rFonts w:ascii="Arial" w:hAnsi="Arial" w:cs="Arial"/>
          <w:bCs/>
          <w:sz w:val="20"/>
          <w:szCs w:val="20"/>
        </w:rPr>
        <w:t xml:space="preserve">PART 1 </w:t>
      </w:r>
      <w:r w:rsidR="00A96358">
        <w:rPr>
          <w:rFonts w:ascii="Arial" w:hAnsi="Arial" w:cs="Arial"/>
          <w:bCs/>
          <w:sz w:val="20"/>
          <w:szCs w:val="20"/>
        </w:rPr>
        <w:t xml:space="preserve">- </w:t>
      </w:r>
      <w:r w:rsidRPr="00A96358">
        <w:rPr>
          <w:rFonts w:ascii="Arial" w:hAnsi="Arial" w:cs="Arial"/>
          <w:bCs/>
          <w:sz w:val="20"/>
          <w:szCs w:val="20"/>
        </w:rPr>
        <w:t>GENERAL</w:t>
      </w:r>
      <w:bookmarkEnd w:id="0"/>
    </w:p>
    <w:p w:rsidR="00BE1D62" w:rsidRPr="00CD30E1" w:rsidRDefault="00BE1D62" w:rsidP="00CD30E1">
      <w:pPr>
        <w:jc w:val="both"/>
        <w:rPr>
          <w:rFonts w:ascii="Arial" w:hAnsi="Arial" w:cs="Arial"/>
          <w:sz w:val="20"/>
          <w:szCs w:val="20"/>
        </w:rPr>
      </w:pPr>
    </w:p>
    <w:p w:rsidR="00BE1D62" w:rsidRPr="00CD30E1" w:rsidRDefault="00BE1D62" w:rsidP="00CD30E1">
      <w:pPr>
        <w:jc w:val="both"/>
        <w:rPr>
          <w:rFonts w:ascii="Arial" w:hAnsi="Arial" w:cs="Arial"/>
          <w:sz w:val="20"/>
          <w:szCs w:val="20"/>
        </w:rPr>
      </w:pPr>
      <w:bookmarkStart w:id="1" w:name="1.2QUALI"/>
      <w:r w:rsidRPr="00CD30E1">
        <w:rPr>
          <w:rFonts w:ascii="Arial" w:hAnsi="Arial" w:cs="Arial"/>
          <w:bCs/>
          <w:sz w:val="20"/>
          <w:szCs w:val="20"/>
        </w:rPr>
        <w:t>1</w:t>
      </w:r>
      <w:r w:rsidR="00AD7840">
        <w:rPr>
          <w:rFonts w:ascii="Arial" w:hAnsi="Arial" w:cs="Arial"/>
          <w:bCs/>
          <w:sz w:val="20"/>
          <w:szCs w:val="20"/>
        </w:rPr>
        <w:t>.01</w:t>
      </w:r>
      <w:r w:rsidR="00AD7840">
        <w:rPr>
          <w:rFonts w:ascii="Arial" w:hAnsi="Arial" w:cs="Arial"/>
          <w:bCs/>
          <w:sz w:val="20"/>
          <w:szCs w:val="20"/>
        </w:rPr>
        <w:tab/>
      </w:r>
      <w:r w:rsidRPr="00CD30E1">
        <w:rPr>
          <w:rFonts w:ascii="Arial" w:hAnsi="Arial" w:cs="Arial"/>
          <w:bCs/>
          <w:sz w:val="20"/>
          <w:szCs w:val="20"/>
        </w:rPr>
        <w:t>QUALIFICATIONS</w:t>
      </w:r>
      <w:bookmarkEnd w:id="1"/>
    </w:p>
    <w:p w:rsidR="000E7333" w:rsidRPr="00CD30E1" w:rsidRDefault="000E7333" w:rsidP="00CD30E1">
      <w:pPr>
        <w:jc w:val="both"/>
        <w:rPr>
          <w:rFonts w:ascii="Arial" w:hAnsi="Arial" w:cs="Arial"/>
          <w:sz w:val="20"/>
          <w:szCs w:val="20"/>
        </w:rPr>
      </w:pPr>
    </w:p>
    <w:p w:rsidR="00775B25" w:rsidRPr="00CD30E1" w:rsidRDefault="00BE1D62" w:rsidP="00AD7840">
      <w:pPr>
        <w:ind w:left="720"/>
        <w:jc w:val="both"/>
        <w:rPr>
          <w:rFonts w:ascii="Arial" w:hAnsi="Arial" w:cs="Arial"/>
          <w:sz w:val="20"/>
          <w:szCs w:val="20"/>
        </w:rPr>
      </w:pPr>
      <w:r w:rsidRPr="00CD30E1">
        <w:rPr>
          <w:rFonts w:ascii="Arial" w:hAnsi="Arial" w:cs="Arial"/>
          <w:sz w:val="20"/>
          <w:szCs w:val="20"/>
        </w:rPr>
        <w:t xml:space="preserve">The </w:t>
      </w:r>
      <w:r w:rsidR="00775B25" w:rsidRPr="00CD30E1">
        <w:rPr>
          <w:rFonts w:ascii="Arial" w:hAnsi="Arial" w:cs="Arial"/>
          <w:sz w:val="20"/>
          <w:szCs w:val="20"/>
        </w:rPr>
        <w:t>Lead Prime</w:t>
      </w:r>
      <w:r w:rsidR="00FE345A" w:rsidRPr="00CD30E1">
        <w:rPr>
          <w:rFonts w:ascii="Arial" w:hAnsi="Arial" w:cs="Arial"/>
          <w:sz w:val="20"/>
          <w:szCs w:val="20"/>
        </w:rPr>
        <w:t xml:space="preserve"> </w:t>
      </w:r>
      <w:r w:rsidRPr="00CD30E1">
        <w:rPr>
          <w:rFonts w:ascii="Arial" w:hAnsi="Arial" w:cs="Arial"/>
          <w:sz w:val="20"/>
          <w:szCs w:val="20"/>
        </w:rPr>
        <w:t xml:space="preserve">Contractor shall designate an </w:t>
      </w:r>
      <w:r w:rsidR="001F4D0D" w:rsidRPr="00CD30E1">
        <w:rPr>
          <w:rFonts w:ascii="Arial" w:hAnsi="Arial" w:cs="Arial"/>
          <w:sz w:val="20"/>
          <w:szCs w:val="20"/>
        </w:rPr>
        <w:t>individual</w:t>
      </w:r>
      <w:r w:rsidRPr="00CD30E1">
        <w:rPr>
          <w:rFonts w:ascii="Arial" w:hAnsi="Arial" w:cs="Arial"/>
          <w:sz w:val="20"/>
          <w:szCs w:val="20"/>
        </w:rPr>
        <w:t xml:space="preserve"> who shall be responsible for the </w:t>
      </w:r>
      <w:r w:rsidR="00FD17C0" w:rsidRPr="00CD30E1">
        <w:rPr>
          <w:rFonts w:ascii="Arial" w:hAnsi="Arial" w:cs="Arial"/>
          <w:sz w:val="20"/>
          <w:szCs w:val="20"/>
        </w:rPr>
        <w:t>Project Schedule</w:t>
      </w:r>
      <w:r w:rsidRPr="00CD30E1">
        <w:rPr>
          <w:rFonts w:ascii="Arial" w:hAnsi="Arial" w:cs="Arial"/>
          <w:sz w:val="20"/>
          <w:szCs w:val="20"/>
        </w:rPr>
        <w:t>.</w:t>
      </w:r>
      <w:r w:rsidR="00952206" w:rsidRPr="00CD30E1">
        <w:rPr>
          <w:rFonts w:ascii="Arial" w:hAnsi="Arial" w:cs="Arial"/>
          <w:sz w:val="20"/>
          <w:szCs w:val="20"/>
        </w:rPr>
        <w:t xml:space="preserve">  </w:t>
      </w:r>
    </w:p>
    <w:p w:rsidR="00801C6E" w:rsidRPr="00CD30E1" w:rsidRDefault="00801C6E" w:rsidP="00CD30E1">
      <w:pPr>
        <w:jc w:val="both"/>
        <w:rPr>
          <w:rFonts w:ascii="Arial" w:hAnsi="Arial" w:cs="Arial"/>
          <w:sz w:val="20"/>
          <w:szCs w:val="20"/>
        </w:rPr>
      </w:pPr>
    </w:p>
    <w:p w:rsidR="00487935" w:rsidRPr="00CD30E1" w:rsidRDefault="00BE1D62" w:rsidP="00CD30E1">
      <w:pPr>
        <w:widowControl w:val="0"/>
        <w:jc w:val="both"/>
        <w:rPr>
          <w:rFonts w:ascii="Arial" w:hAnsi="Arial" w:cs="Arial"/>
          <w:bCs/>
          <w:sz w:val="20"/>
          <w:szCs w:val="20"/>
        </w:rPr>
      </w:pPr>
      <w:bookmarkStart w:id="2" w:name="3.1GENER"/>
      <w:r w:rsidRPr="00CD30E1">
        <w:rPr>
          <w:rFonts w:ascii="Arial" w:hAnsi="Arial" w:cs="Arial"/>
          <w:bCs/>
          <w:sz w:val="20"/>
          <w:szCs w:val="20"/>
        </w:rPr>
        <w:t>1</w:t>
      </w:r>
      <w:r w:rsidR="00907AC2">
        <w:rPr>
          <w:rFonts w:ascii="Arial" w:hAnsi="Arial" w:cs="Arial"/>
          <w:bCs/>
          <w:sz w:val="20"/>
          <w:szCs w:val="20"/>
        </w:rPr>
        <w:t>.02</w:t>
      </w:r>
      <w:r w:rsidR="00907AC2">
        <w:rPr>
          <w:rFonts w:ascii="Arial" w:hAnsi="Arial" w:cs="Arial"/>
          <w:bCs/>
          <w:sz w:val="20"/>
          <w:szCs w:val="20"/>
        </w:rPr>
        <w:tab/>
      </w:r>
      <w:bookmarkEnd w:id="2"/>
      <w:r w:rsidR="00D70677">
        <w:rPr>
          <w:rFonts w:ascii="Arial" w:hAnsi="Arial" w:cs="Arial"/>
          <w:bCs/>
          <w:sz w:val="20"/>
          <w:szCs w:val="20"/>
        </w:rPr>
        <w:t>SCHEDULING OF WORK</w:t>
      </w:r>
    </w:p>
    <w:p w:rsidR="00487935" w:rsidRPr="00CD30E1" w:rsidRDefault="00487935" w:rsidP="00CD30E1">
      <w:pPr>
        <w:widowControl w:val="0"/>
        <w:jc w:val="both"/>
        <w:rPr>
          <w:rFonts w:ascii="Arial" w:hAnsi="Arial" w:cs="Arial"/>
          <w:sz w:val="20"/>
          <w:szCs w:val="20"/>
        </w:rPr>
      </w:pPr>
    </w:p>
    <w:p w:rsidR="00865D85" w:rsidRPr="00CD30E1" w:rsidRDefault="00FE345A" w:rsidP="00907AC2">
      <w:pPr>
        <w:widowControl w:val="0"/>
        <w:numPr>
          <w:ilvl w:val="0"/>
          <w:numId w:val="1"/>
        </w:numPr>
        <w:jc w:val="both"/>
        <w:rPr>
          <w:rFonts w:ascii="Arial" w:hAnsi="Arial" w:cs="Arial"/>
          <w:sz w:val="20"/>
          <w:szCs w:val="20"/>
        </w:rPr>
      </w:pPr>
      <w:r w:rsidRPr="00CD30E1">
        <w:rPr>
          <w:rFonts w:ascii="Arial" w:hAnsi="Arial" w:cs="Arial"/>
          <w:sz w:val="20"/>
          <w:szCs w:val="20"/>
        </w:rPr>
        <w:t xml:space="preserve">The Lead Prime Contractor shall be </w:t>
      </w:r>
      <w:r w:rsidR="00775B25" w:rsidRPr="00CD30E1">
        <w:rPr>
          <w:rFonts w:ascii="Arial" w:hAnsi="Arial" w:cs="Arial"/>
          <w:sz w:val="20"/>
          <w:szCs w:val="20"/>
        </w:rPr>
        <w:t xml:space="preserve">responsible for scheduling of construction, and for developing, updating, and maintaining a </w:t>
      </w:r>
      <w:r w:rsidR="00BE1D62" w:rsidRPr="00CD30E1">
        <w:rPr>
          <w:rFonts w:ascii="Arial" w:hAnsi="Arial" w:cs="Arial"/>
          <w:sz w:val="20"/>
          <w:szCs w:val="20"/>
        </w:rPr>
        <w:t xml:space="preserve">Project Schedule as described </w:t>
      </w:r>
      <w:r w:rsidR="00775B25" w:rsidRPr="00CD30E1">
        <w:rPr>
          <w:rFonts w:ascii="Arial" w:hAnsi="Arial" w:cs="Arial"/>
          <w:sz w:val="20"/>
          <w:szCs w:val="20"/>
        </w:rPr>
        <w:t>in this Section</w:t>
      </w:r>
      <w:r w:rsidR="00BE1D62" w:rsidRPr="00CD30E1">
        <w:rPr>
          <w:rFonts w:ascii="Arial" w:hAnsi="Arial" w:cs="Arial"/>
          <w:sz w:val="20"/>
          <w:szCs w:val="20"/>
        </w:rPr>
        <w:t>.</w:t>
      </w:r>
      <w:r w:rsidR="00775B25" w:rsidRPr="00CD30E1">
        <w:rPr>
          <w:rFonts w:ascii="Arial" w:hAnsi="Arial" w:cs="Arial"/>
          <w:sz w:val="20"/>
          <w:szCs w:val="20"/>
        </w:rPr>
        <w:t xml:space="preserve"> </w:t>
      </w:r>
      <w:r w:rsidR="00BE1D62" w:rsidRPr="00CD30E1">
        <w:rPr>
          <w:rFonts w:ascii="Arial" w:hAnsi="Arial" w:cs="Arial"/>
          <w:sz w:val="20"/>
          <w:szCs w:val="20"/>
        </w:rPr>
        <w:t xml:space="preserve"> </w:t>
      </w:r>
      <w:r w:rsidR="00775B25" w:rsidRPr="00CD30E1">
        <w:rPr>
          <w:rFonts w:ascii="Arial" w:hAnsi="Arial" w:cs="Arial"/>
          <w:sz w:val="20"/>
          <w:szCs w:val="20"/>
        </w:rPr>
        <w:t>Other Separate Prime Contractors</w:t>
      </w:r>
      <w:r w:rsidR="00C476C8" w:rsidRPr="00CD30E1">
        <w:rPr>
          <w:rFonts w:ascii="Arial" w:hAnsi="Arial" w:cs="Arial"/>
          <w:sz w:val="20"/>
          <w:szCs w:val="20"/>
        </w:rPr>
        <w:t xml:space="preserve"> </w:t>
      </w:r>
      <w:r w:rsidR="00775B25" w:rsidRPr="00CD30E1">
        <w:rPr>
          <w:rFonts w:ascii="Arial" w:hAnsi="Arial" w:cs="Arial"/>
          <w:sz w:val="20"/>
          <w:szCs w:val="20"/>
        </w:rPr>
        <w:t>shall actively par</w:t>
      </w:r>
      <w:r w:rsidR="00B36F6B" w:rsidRPr="00CD30E1">
        <w:rPr>
          <w:rFonts w:ascii="Arial" w:hAnsi="Arial" w:cs="Arial"/>
          <w:sz w:val="20"/>
          <w:szCs w:val="20"/>
        </w:rPr>
        <w:t xml:space="preserve">ticipate in </w:t>
      </w:r>
      <w:r w:rsidR="00C476C8" w:rsidRPr="00CD30E1">
        <w:rPr>
          <w:rFonts w:ascii="Arial" w:hAnsi="Arial" w:cs="Arial"/>
          <w:sz w:val="20"/>
          <w:szCs w:val="20"/>
        </w:rPr>
        <w:t>s</w:t>
      </w:r>
      <w:r w:rsidR="00B36F6B" w:rsidRPr="00CD30E1">
        <w:rPr>
          <w:rFonts w:ascii="Arial" w:hAnsi="Arial" w:cs="Arial"/>
          <w:sz w:val="20"/>
          <w:szCs w:val="20"/>
        </w:rPr>
        <w:t>chedule development, updating, and maintenance.</w:t>
      </w:r>
    </w:p>
    <w:p w:rsidR="00231D6A" w:rsidRPr="00CD30E1" w:rsidRDefault="00231D6A" w:rsidP="00CD30E1">
      <w:pPr>
        <w:widowControl w:val="0"/>
        <w:ind w:left="360"/>
        <w:jc w:val="both"/>
        <w:rPr>
          <w:rFonts w:ascii="Arial" w:hAnsi="Arial" w:cs="Arial"/>
          <w:sz w:val="20"/>
          <w:szCs w:val="20"/>
        </w:rPr>
      </w:pPr>
    </w:p>
    <w:p w:rsidR="00231D6A" w:rsidRPr="00CD30E1" w:rsidRDefault="00231D6A" w:rsidP="00021BF8">
      <w:pPr>
        <w:widowControl w:val="0"/>
        <w:numPr>
          <w:ilvl w:val="0"/>
          <w:numId w:val="1"/>
        </w:numPr>
        <w:jc w:val="both"/>
        <w:rPr>
          <w:rFonts w:ascii="Arial" w:hAnsi="Arial" w:cs="Arial"/>
          <w:sz w:val="20"/>
          <w:szCs w:val="20"/>
        </w:rPr>
      </w:pPr>
      <w:r w:rsidRPr="00CD30E1">
        <w:rPr>
          <w:rFonts w:ascii="Arial" w:hAnsi="Arial" w:cs="Arial"/>
          <w:sz w:val="20"/>
          <w:szCs w:val="20"/>
        </w:rPr>
        <w:t>Separate Prime Contractors shall have their subcontractors and suppliers working on the project also contribute in developing, updating, and maintaining the Project Schedule.  Subcontractor and supplier coordination shall be through their respective Separate Prime Contractor only.</w:t>
      </w:r>
    </w:p>
    <w:p w:rsidR="00231D6A" w:rsidRPr="00CD30E1" w:rsidRDefault="00231D6A" w:rsidP="00CD30E1">
      <w:pPr>
        <w:widowControl w:val="0"/>
        <w:ind w:left="360"/>
        <w:jc w:val="both"/>
        <w:rPr>
          <w:rFonts w:ascii="Arial" w:hAnsi="Arial" w:cs="Arial"/>
          <w:sz w:val="20"/>
          <w:szCs w:val="20"/>
        </w:rPr>
      </w:pPr>
    </w:p>
    <w:p w:rsidR="00BE1D62" w:rsidRPr="00CD30E1" w:rsidRDefault="00BE1D62" w:rsidP="00021BF8">
      <w:pPr>
        <w:numPr>
          <w:ilvl w:val="0"/>
          <w:numId w:val="1"/>
        </w:numPr>
        <w:jc w:val="both"/>
        <w:rPr>
          <w:rFonts w:ascii="Arial" w:hAnsi="Arial" w:cs="Arial"/>
          <w:sz w:val="20"/>
          <w:szCs w:val="20"/>
        </w:rPr>
      </w:pPr>
      <w:r w:rsidRPr="00CD30E1">
        <w:rPr>
          <w:rFonts w:ascii="Arial" w:hAnsi="Arial" w:cs="Arial"/>
          <w:sz w:val="20"/>
          <w:szCs w:val="20"/>
        </w:rPr>
        <w:t xml:space="preserve">The approved Project Schedule shall be used to </w:t>
      </w:r>
      <w:r w:rsidR="00B36F6B" w:rsidRPr="00CD30E1">
        <w:rPr>
          <w:rFonts w:ascii="Arial" w:hAnsi="Arial" w:cs="Arial"/>
          <w:sz w:val="20"/>
          <w:szCs w:val="20"/>
        </w:rPr>
        <w:t xml:space="preserve">manage the work, to </w:t>
      </w:r>
      <w:r w:rsidRPr="00CD30E1">
        <w:rPr>
          <w:rFonts w:ascii="Arial" w:hAnsi="Arial" w:cs="Arial"/>
          <w:sz w:val="20"/>
          <w:szCs w:val="20"/>
        </w:rPr>
        <w:t xml:space="preserve">measure the progress of the work, </w:t>
      </w:r>
      <w:r w:rsidR="00B36F6B" w:rsidRPr="00CD30E1">
        <w:rPr>
          <w:rFonts w:ascii="Arial" w:hAnsi="Arial" w:cs="Arial"/>
          <w:sz w:val="20"/>
          <w:szCs w:val="20"/>
        </w:rPr>
        <w:t xml:space="preserve">and </w:t>
      </w:r>
      <w:r w:rsidRPr="00CD30E1">
        <w:rPr>
          <w:rFonts w:ascii="Arial" w:hAnsi="Arial" w:cs="Arial"/>
          <w:sz w:val="20"/>
          <w:szCs w:val="20"/>
        </w:rPr>
        <w:t>to aid in evaluating time extensions.</w:t>
      </w:r>
    </w:p>
    <w:p w:rsidR="0080341D" w:rsidRPr="00CD30E1" w:rsidRDefault="0080341D" w:rsidP="00CD30E1">
      <w:pPr>
        <w:ind w:left="360"/>
        <w:jc w:val="both"/>
        <w:rPr>
          <w:rFonts w:ascii="Arial" w:hAnsi="Arial" w:cs="Arial"/>
          <w:sz w:val="20"/>
          <w:szCs w:val="20"/>
        </w:rPr>
      </w:pPr>
    </w:p>
    <w:p w:rsidR="00021BF8" w:rsidRDefault="00F25E73" w:rsidP="00021BF8">
      <w:pPr>
        <w:widowControl w:val="0"/>
        <w:numPr>
          <w:ilvl w:val="0"/>
          <w:numId w:val="1"/>
        </w:numPr>
        <w:jc w:val="both"/>
        <w:rPr>
          <w:rFonts w:ascii="Arial" w:hAnsi="Arial" w:cs="Arial"/>
          <w:sz w:val="20"/>
          <w:szCs w:val="20"/>
        </w:rPr>
      </w:pPr>
      <w:r w:rsidRPr="00CD30E1">
        <w:rPr>
          <w:rFonts w:ascii="Arial" w:hAnsi="Arial" w:cs="Arial"/>
          <w:sz w:val="20"/>
          <w:szCs w:val="20"/>
        </w:rPr>
        <w:t xml:space="preserve">The approval of the Project Schedule by the University is for assurance that the Project Schedule complies with the requirements of this Section, and that the Project Schedule approximates an acceptable general flow of the Work.  Construction means and methods and management of the Work are the responsibility of the Contractors. </w:t>
      </w:r>
    </w:p>
    <w:p w:rsidR="00021BF8" w:rsidRDefault="00021BF8" w:rsidP="00021BF8">
      <w:pPr>
        <w:pStyle w:val="ListParagraph"/>
        <w:rPr>
          <w:rFonts w:ascii="Arial" w:hAnsi="Arial" w:cs="Arial"/>
          <w:sz w:val="20"/>
          <w:szCs w:val="20"/>
        </w:rPr>
      </w:pPr>
    </w:p>
    <w:p w:rsidR="009A4596" w:rsidRPr="00021BF8" w:rsidRDefault="00865D85" w:rsidP="00021BF8">
      <w:pPr>
        <w:widowControl w:val="0"/>
        <w:numPr>
          <w:ilvl w:val="0"/>
          <w:numId w:val="1"/>
        </w:numPr>
        <w:jc w:val="both"/>
        <w:rPr>
          <w:rFonts w:ascii="Arial" w:hAnsi="Arial" w:cs="Arial"/>
          <w:sz w:val="20"/>
          <w:szCs w:val="20"/>
        </w:rPr>
      </w:pPr>
      <w:r w:rsidRPr="00021BF8">
        <w:rPr>
          <w:rFonts w:ascii="Arial" w:hAnsi="Arial" w:cs="Arial"/>
          <w:sz w:val="20"/>
          <w:szCs w:val="20"/>
        </w:rPr>
        <w:t>The Project Schedule shall include</w:t>
      </w:r>
      <w:r w:rsidR="009A4596" w:rsidRPr="00021BF8">
        <w:rPr>
          <w:rFonts w:ascii="Arial" w:hAnsi="Arial" w:cs="Arial"/>
          <w:sz w:val="20"/>
          <w:szCs w:val="20"/>
        </w:rPr>
        <w:t xml:space="preserve"> signature boxes for signatures by representatives of all Separate Prime Contractors, certifying acceptance of the </w:t>
      </w:r>
      <w:r w:rsidR="00B83A06" w:rsidRPr="00021BF8">
        <w:rPr>
          <w:rFonts w:ascii="Arial" w:hAnsi="Arial" w:cs="Arial"/>
          <w:sz w:val="20"/>
          <w:szCs w:val="20"/>
        </w:rPr>
        <w:t xml:space="preserve">Project </w:t>
      </w:r>
      <w:r w:rsidR="009A4596" w:rsidRPr="00021BF8">
        <w:rPr>
          <w:rFonts w:ascii="Arial" w:hAnsi="Arial" w:cs="Arial"/>
          <w:sz w:val="20"/>
          <w:szCs w:val="20"/>
        </w:rPr>
        <w:t>Schedule.</w:t>
      </w:r>
      <w:r w:rsidRPr="00021BF8">
        <w:rPr>
          <w:rFonts w:ascii="Arial" w:hAnsi="Arial" w:cs="Arial"/>
          <w:sz w:val="20"/>
          <w:szCs w:val="20"/>
        </w:rPr>
        <w:t xml:space="preserve">  </w:t>
      </w:r>
      <w:r w:rsidR="009A4596" w:rsidRPr="00021BF8">
        <w:rPr>
          <w:rFonts w:ascii="Arial" w:hAnsi="Arial" w:cs="Arial"/>
          <w:sz w:val="20"/>
          <w:szCs w:val="20"/>
        </w:rPr>
        <w:t xml:space="preserve">Acceptance of the Project Schedule does not relieve the Contractors of the responsibility for the accuracy of the </w:t>
      </w:r>
      <w:r w:rsidR="00B83A06" w:rsidRPr="00021BF8">
        <w:rPr>
          <w:rFonts w:ascii="Arial" w:hAnsi="Arial" w:cs="Arial"/>
          <w:sz w:val="20"/>
          <w:szCs w:val="20"/>
        </w:rPr>
        <w:t xml:space="preserve">Project </w:t>
      </w:r>
      <w:r w:rsidR="009A4596" w:rsidRPr="00021BF8">
        <w:rPr>
          <w:rFonts w:ascii="Arial" w:hAnsi="Arial" w:cs="Arial"/>
          <w:sz w:val="20"/>
          <w:szCs w:val="20"/>
        </w:rPr>
        <w:t>Schedule and for the Contractors' obligations to meet the contractual completion date.</w:t>
      </w:r>
    </w:p>
    <w:p w:rsidR="009C2D3B" w:rsidRPr="00CD30E1" w:rsidRDefault="009C2D3B" w:rsidP="00CD30E1">
      <w:pPr>
        <w:tabs>
          <w:tab w:val="left" w:pos="-720"/>
        </w:tabs>
        <w:suppressAutoHyphens/>
        <w:ind w:left="360"/>
        <w:jc w:val="both"/>
        <w:rPr>
          <w:rFonts w:ascii="Arial" w:hAnsi="Arial" w:cs="Arial"/>
          <w:sz w:val="20"/>
          <w:szCs w:val="20"/>
        </w:rPr>
      </w:pPr>
    </w:p>
    <w:p w:rsidR="00021BF8" w:rsidRDefault="009C2D3B" w:rsidP="00021BF8">
      <w:pPr>
        <w:numPr>
          <w:ilvl w:val="0"/>
          <w:numId w:val="1"/>
        </w:numPr>
        <w:tabs>
          <w:tab w:val="left" w:pos="-720"/>
        </w:tabs>
        <w:suppressAutoHyphens/>
        <w:jc w:val="both"/>
        <w:rPr>
          <w:rFonts w:ascii="Arial" w:hAnsi="Arial" w:cs="Arial"/>
          <w:sz w:val="20"/>
          <w:szCs w:val="20"/>
        </w:rPr>
      </w:pPr>
      <w:r w:rsidRPr="00CD30E1">
        <w:rPr>
          <w:rFonts w:ascii="Arial" w:hAnsi="Arial" w:cs="Arial"/>
          <w:sz w:val="20"/>
          <w:szCs w:val="20"/>
        </w:rPr>
        <w:t>Each Separate Prime Contractor shall prosecute its Work to maintain its progress in accordance with the Project Schedule, so that no delays are caused to oth</w:t>
      </w:r>
      <w:r w:rsidR="00021BF8">
        <w:rPr>
          <w:rFonts w:ascii="Arial" w:hAnsi="Arial" w:cs="Arial"/>
          <w:sz w:val="20"/>
          <w:szCs w:val="20"/>
        </w:rPr>
        <w:t>er Separate Prime Contractors.</w:t>
      </w:r>
    </w:p>
    <w:p w:rsidR="00021BF8" w:rsidRDefault="00021BF8" w:rsidP="00021BF8">
      <w:pPr>
        <w:pStyle w:val="ListParagraph"/>
        <w:rPr>
          <w:rFonts w:ascii="Arial" w:hAnsi="Arial" w:cs="Arial"/>
          <w:sz w:val="20"/>
          <w:szCs w:val="20"/>
        </w:rPr>
      </w:pPr>
    </w:p>
    <w:p w:rsidR="009A4596" w:rsidRPr="00021BF8" w:rsidRDefault="009A4596" w:rsidP="00021BF8">
      <w:pPr>
        <w:numPr>
          <w:ilvl w:val="0"/>
          <w:numId w:val="1"/>
        </w:numPr>
        <w:tabs>
          <w:tab w:val="left" w:pos="-720"/>
        </w:tabs>
        <w:suppressAutoHyphens/>
        <w:jc w:val="both"/>
        <w:rPr>
          <w:rFonts w:ascii="Arial" w:hAnsi="Arial" w:cs="Arial"/>
          <w:sz w:val="20"/>
          <w:szCs w:val="20"/>
        </w:rPr>
      </w:pPr>
      <w:r w:rsidRPr="00021BF8">
        <w:rPr>
          <w:rFonts w:ascii="Arial" w:hAnsi="Arial" w:cs="Arial"/>
          <w:sz w:val="20"/>
          <w:szCs w:val="20"/>
        </w:rPr>
        <w:t xml:space="preserve">In the event of disagreement involving the designated Lead Prime Contractor and one or more of the other Separate Prime </w:t>
      </w:r>
      <w:r w:rsidR="00865D85" w:rsidRPr="00021BF8">
        <w:rPr>
          <w:rFonts w:ascii="Arial" w:hAnsi="Arial" w:cs="Arial"/>
          <w:sz w:val="20"/>
          <w:szCs w:val="20"/>
        </w:rPr>
        <w:t>Contractors</w:t>
      </w:r>
      <w:r w:rsidRPr="00021BF8">
        <w:rPr>
          <w:rFonts w:ascii="Arial" w:hAnsi="Arial" w:cs="Arial"/>
          <w:sz w:val="20"/>
          <w:szCs w:val="20"/>
        </w:rPr>
        <w:t xml:space="preserve"> regarding </w:t>
      </w:r>
      <w:r w:rsidR="00C476C8" w:rsidRPr="00021BF8">
        <w:rPr>
          <w:rFonts w:ascii="Arial" w:hAnsi="Arial" w:cs="Arial"/>
          <w:sz w:val="20"/>
          <w:szCs w:val="20"/>
        </w:rPr>
        <w:t xml:space="preserve">developing, updating, or maintaining the </w:t>
      </w:r>
      <w:r w:rsidR="00B83A06" w:rsidRPr="00021BF8">
        <w:rPr>
          <w:rFonts w:ascii="Arial" w:hAnsi="Arial" w:cs="Arial"/>
          <w:sz w:val="20"/>
          <w:szCs w:val="20"/>
        </w:rPr>
        <w:t>Project Schedule</w:t>
      </w:r>
      <w:r w:rsidR="00C476C8" w:rsidRPr="00021BF8">
        <w:rPr>
          <w:rFonts w:ascii="Arial" w:hAnsi="Arial" w:cs="Arial"/>
          <w:sz w:val="20"/>
          <w:szCs w:val="20"/>
        </w:rPr>
        <w:t>,</w:t>
      </w:r>
      <w:r w:rsidRPr="00021BF8">
        <w:rPr>
          <w:rFonts w:ascii="Arial" w:hAnsi="Arial" w:cs="Arial"/>
          <w:sz w:val="20"/>
          <w:szCs w:val="20"/>
        </w:rPr>
        <w:t xml:space="preserve"> determinations of the Lead Prime Contractor will control.</w:t>
      </w:r>
    </w:p>
    <w:p w:rsidR="009A4596" w:rsidRPr="00CD30E1" w:rsidRDefault="009A4596" w:rsidP="00CD30E1">
      <w:pPr>
        <w:tabs>
          <w:tab w:val="left" w:pos="-720"/>
        </w:tabs>
        <w:suppressAutoHyphens/>
        <w:ind w:left="360"/>
        <w:jc w:val="both"/>
        <w:rPr>
          <w:rFonts w:ascii="Arial" w:hAnsi="Arial" w:cs="Arial"/>
          <w:sz w:val="20"/>
          <w:szCs w:val="20"/>
        </w:rPr>
      </w:pPr>
    </w:p>
    <w:p w:rsidR="0080341D" w:rsidRPr="00CD30E1" w:rsidRDefault="0080341D" w:rsidP="00021BF8">
      <w:pPr>
        <w:numPr>
          <w:ilvl w:val="0"/>
          <w:numId w:val="1"/>
        </w:numPr>
        <w:jc w:val="both"/>
        <w:rPr>
          <w:rFonts w:ascii="Arial" w:hAnsi="Arial" w:cs="Arial"/>
          <w:sz w:val="20"/>
          <w:szCs w:val="20"/>
        </w:rPr>
      </w:pPr>
      <w:r w:rsidRPr="00CD30E1">
        <w:rPr>
          <w:rFonts w:ascii="Arial" w:hAnsi="Arial" w:cs="Arial"/>
          <w:sz w:val="20"/>
          <w:szCs w:val="20"/>
        </w:rPr>
        <w:t>Failure by any other Separate Prime Contractor to provide full cooperation with the Lead Prime Contractor in accomplishing any Project Scheduling actions will be sufficient grounds for declaring that Contractor in default.</w:t>
      </w:r>
    </w:p>
    <w:p w:rsidR="0080341D" w:rsidRPr="00CD30E1" w:rsidRDefault="0080341D" w:rsidP="00CD30E1">
      <w:pPr>
        <w:ind w:left="360"/>
        <w:jc w:val="both"/>
        <w:rPr>
          <w:rFonts w:ascii="Arial" w:hAnsi="Arial" w:cs="Arial"/>
          <w:sz w:val="20"/>
          <w:szCs w:val="20"/>
        </w:rPr>
      </w:pPr>
    </w:p>
    <w:p w:rsidR="0080341D" w:rsidRPr="00CD30E1" w:rsidRDefault="0080341D" w:rsidP="00021BF8">
      <w:pPr>
        <w:numPr>
          <w:ilvl w:val="0"/>
          <w:numId w:val="1"/>
        </w:numPr>
        <w:jc w:val="both"/>
        <w:rPr>
          <w:rFonts w:ascii="Arial" w:hAnsi="Arial" w:cs="Arial"/>
          <w:sz w:val="20"/>
          <w:szCs w:val="20"/>
        </w:rPr>
      </w:pPr>
      <w:r w:rsidRPr="00CD30E1">
        <w:rPr>
          <w:rFonts w:ascii="Arial" w:hAnsi="Arial" w:cs="Arial"/>
          <w:sz w:val="20"/>
          <w:szCs w:val="20"/>
        </w:rPr>
        <w:t>No Contractor may assert any claim whatsoever for any delay or additional costs incurred in development of the Project Schedule or any related requirement of this Section.</w:t>
      </w:r>
    </w:p>
    <w:p w:rsidR="00BE1D62" w:rsidRPr="00CD30E1" w:rsidRDefault="00BE1D62" w:rsidP="00CD30E1">
      <w:pPr>
        <w:jc w:val="both"/>
        <w:rPr>
          <w:rFonts w:ascii="Arial" w:hAnsi="Arial" w:cs="Arial"/>
          <w:sz w:val="20"/>
          <w:szCs w:val="20"/>
        </w:rPr>
      </w:pPr>
    </w:p>
    <w:p w:rsidR="00BE1D62" w:rsidRPr="00CD30E1" w:rsidRDefault="00021BF8" w:rsidP="00CD30E1">
      <w:pPr>
        <w:jc w:val="both"/>
        <w:rPr>
          <w:rFonts w:ascii="Arial" w:hAnsi="Arial" w:cs="Arial"/>
          <w:sz w:val="20"/>
          <w:szCs w:val="20"/>
        </w:rPr>
      </w:pPr>
      <w:bookmarkStart w:id="3" w:name="3.3PROJE"/>
      <w:r>
        <w:rPr>
          <w:rFonts w:ascii="Arial" w:hAnsi="Arial" w:cs="Arial"/>
          <w:bCs/>
          <w:sz w:val="20"/>
          <w:szCs w:val="20"/>
        </w:rPr>
        <w:t>1.03</w:t>
      </w:r>
      <w:r>
        <w:rPr>
          <w:rFonts w:ascii="Arial" w:hAnsi="Arial" w:cs="Arial"/>
          <w:bCs/>
          <w:sz w:val="20"/>
          <w:szCs w:val="20"/>
        </w:rPr>
        <w:tab/>
      </w:r>
      <w:r w:rsidR="00D70677">
        <w:rPr>
          <w:rFonts w:ascii="Arial" w:hAnsi="Arial" w:cs="Arial"/>
          <w:bCs/>
          <w:sz w:val="20"/>
          <w:szCs w:val="20"/>
        </w:rPr>
        <w:t xml:space="preserve">CONSTRUCTION PROGRESS </w:t>
      </w:r>
      <w:r w:rsidR="00BE1D62" w:rsidRPr="00CD30E1">
        <w:rPr>
          <w:rFonts w:ascii="Arial" w:hAnsi="Arial" w:cs="Arial"/>
          <w:bCs/>
          <w:sz w:val="20"/>
          <w:szCs w:val="20"/>
        </w:rPr>
        <w:t>SCHEDULE</w:t>
      </w:r>
      <w:bookmarkEnd w:id="3"/>
    </w:p>
    <w:p w:rsidR="00FE345A" w:rsidRPr="00CD30E1" w:rsidRDefault="00FE345A" w:rsidP="00CD30E1">
      <w:pPr>
        <w:tabs>
          <w:tab w:val="left" w:pos="-720"/>
          <w:tab w:val="left" w:pos="0"/>
          <w:tab w:val="left" w:pos="720"/>
          <w:tab w:val="left" w:pos="1440"/>
        </w:tabs>
        <w:suppressAutoHyphens/>
        <w:jc w:val="both"/>
        <w:rPr>
          <w:rFonts w:ascii="Arial" w:hAnsi="Arial" w:cs="Arial"/>
          <w:sz w:val="20"/>
          <w:szCs w:val="20"/>
        </w:rPr>
      </w:pPr>
    </w:p>
    <w:p w:rsidR="00224A10" w:rsidRPr="00CD30E1" w:rsidRDefault="00802E99" w:rsidP="00021BF8">
      <w:pPr>
        <w:numPr>
          <w:ilvl w:val="0"/>
          <w:numId w:val="2"/>
        </w:numPr>
        <w:jc w:val="both"/>
        <w:rPr>
          <w:rFonts w:ascii="Arial" w:hAnsi="Arial" w:cs="Arial"/>
          <w:sz w:val="20"/>
          <w:szCs w:val="20"/>
        </w:rPr>
      </w:pPr>
      <w:bookmarkStart w:id="4" w:name="3.3.1Use"/>
      <w:r w:rsidRPr="00CD30E1">
        <w:rPr>
          <w:rFonts w:ascii="Arial" w:hAnsi="Arial" w:cs="Arial"/>
          <w:bCs/>
          <w:sz w:val="20"/>
          <w:szCs w:val="20"/>
        </w:rPr>
        <w:t xml:space="preserve">Use of </w:t>
      </w:r>
      <w:r w:rsidR="001F4D0D" w:rsidRPr="00CD30E1">
        <w:rPr>
          <w:rFonts w:ascii="Arial" w:hAnsi="Arial" w:cs="Arial"/>
          <w:bCs/>
          <w:sz w:val="20"/>
          <w:szCs w:val="20"/>
        </w:rPr>
        <w:t>Manual Methods</w:t>
      </w:r>
      <w:bookmarkEnd w:id="4"/>
      <w:r w:rsidR="001F4D0D" w:rsidRPr="00CD30E1">
        <w:rPr>
          <w:rFonts w:ascii="Arial" w:hAnsi="Arial" w:cs="Arial"/>
          <w:bCs/>
          <w:sz w:val="20"/>
          <w:szCs w:val="20"/>
        </w:rPr>
        <w:t>.</w:t>
      </w:r>
      <w:r w:rsidR="001A0D5D" w:rsidRPr="00CD30E1">
        <w:rPr>
          <w:rFonts w:ascii="Arial" w:hAnsi="Arial" w:cs="Arial"/>
          <w:bCs/>
          <w:sz w:val="20"/>
          <w:szCs w:val="20"/>
        </w:rPr>
        <w:t xml:space="preserve">  </w:t>
      </w:r>
      <w:r w:rsidR="001F4D0D" w:rsidRPr="00CD30E1">
        <w:rPr>
          <w:rFonts w:ascii="Arial" w:hAnsi="Arial" w:cs="Arial"/>
          <w:bCs/>
          <w:sz w:val="20"/>
          <w:szCs w:val="20"/>
        </w:rPr>
        <w:t>Manual scheduling methods may be</w:t>
      </w:r>
      <w:r w:rsidRPr="00CD30E1">
        <w:rPr>
          <w:rFonts w:ascii="Arial" w:hAnsi="Arial" w:cs="Arial"/>
          <w:sz w:val="20"/>
          <w:szCs w:val="20"/>
        </w:rPr>
        <w:t xml:space="preserve"> used to generate the Project Schedule.</w:t>
      </w:r>
      <w:r w:rsidR="001F4D0D" w:rsidRPr="00CD30E1">
        <w:rPr>
          <w:rFonts w:ascii="Arial" w:hAnsi="Arial" w:cs="Arial"/>
          <w:sz w:val="20"/>
          <w:szCs w:val="20"/>
        </w:rPr>
        <w:t xml:space="preserve">  Manual </w:t>
      </w:r>
      <w:r w:rsidR="00742101" w:rsidRPr="00CD30E1">
        <w:rPr>
          <w:rFonts w:ascii="Arial" w:hAnsi="Arial" w:cs="Arial"/>
          <w:sz w:val="20"/>
          <w:szCs w:val="20"/>
        </w:rPr>
        <w:t xml:space="preserve">scheduling </w:t>
      </w:r>
      <w:r w:rsidR="001F4D0D" w:rsidRPr="00CD30E1">
        <w:rPr>
          <w:rFonts w:ascii="Arial" w:hAnsi="Arial" w:cs="Arial"/>
          <w:sz w:val="20"/>
          <w:szCs w:val="20"/>
        </w:rPr>
        <w:t>methods m</w:t>
      </w:r>
      <w:r w:rsidR="00742101" w:rsidRPr="00CD30E1">
        <w:rPr>
          <w:rFonts w:ascii="Arial" w:hAnsi="Arial" w:cs="Arial"/>
          <w:sz w:val="20"/>
          <w:szCs w:val="20"/>
        </w:rPr>
        <w:t xml:space="preserve">eans that hand-drawn diagrams and </w:t>
      </w:r>
      <w:r w:rsidR="006256B1" w:rsidRPr="00CD30E1">
        <w:rPr>
          <w:rFonts w:ascii="Arial" w:hAnsi="Arial" w:cs="Arial"/>
          <w:sz w:val="20"/>
          <w:szCs w:val="20"/>
        </w:rPr>
        <w:t>calculations</w:t>
      </w:r>
      <w:r w:rsidR="00742101" w:rsidRPr="00CD30E1">
        <w:rPr>
          <w:rFonts w:ascii="Arial" w:hAnsi="Arial" w:cs="Arial"/>
          <w:sz w:val="20"/>
          <w:szCs w:val="20"/>
        </w:rPr>
        <w:t xml:space="preserve"> may be used.  The diagram m</w:t>
      </w:r>
      <w:r w:rsidR="001F4D0D" w:rsidRPr="00CD30E1">
        <w:rPr>
          <w:rFonts w:ascii="Arial" w:hAnsi="Arial" w:cs="Arial"/>
          <w:sz w:val="20"/>
          <w:szCs w:val="20"/>
        </w:rPr>
        <w:t xml:space="preserve">ay be a hand-drawn </w:t>
      </w:r>
      <w:r w:rsidR="00742101" w:rsidRPr="00CD30E1">
        <w:rPr>
          <w:rFonts w:ascii="Arial" w:hAnsi="Arial" w:cs="Arial"/>
          <w:sz w:val="20"/>
          <w:szCs w:val="20"/>
        </w:rPr>
        <w:t xml:space="preserve">Critical Path Method (CPM) or Precedence Diagram Method (PDM) diagram, or a </w:t>
      </w:r>
      <w:r w:rsidR="00176C8F" w:rsidRPr="00CD30E1">
        <w:rPr>
          <w:rFonts w:ascii="Arial" w:hAnsi="Arial" w:cs="Arial"/>
          <w:sz w:val="20"/>
          <w:szCs w:val="20"/>
        </w:rPr>
        <w:t xml:space="preserve">hand-drawn </w:t>
      </w:r>
      <w:r w:rsidR="00742101" w:rsidRPr="00CD30E1">
        <w:rPr>
          <w:rFonts w:ascii="Arial" w:hAnsi="Arial" w:cs="Arial"/>
          <w:sz w:val="20"/>
          <w:szCs w:val="20"/>
        </w:rPr>
        <w:t>G</w:t>
      </w:r>
      <w:r w:rsidR="00B747B8" w:rsidRPr="00CD30E1">
        <w:rPr>
          <w:rFonts w:ascii="Arial" w:hAnsi="Arial" w:cs="Arial"/>
          <w:sz w:val="20"/>
          <w:szCs w:val="20"/>
        </w:rPr>
        <w:t>antt</w:t>
      </w:r>
      <w:r w:rsidR="00742101" w:rsidRPr="00CD30E1">
        <w:rPr>
          <w:rFonts w:ascii="Arial" w:hAnsi="Arial" w:cs="Arial"/>
          <w:sz w:val="20"/>
          <w:szCs w:val="20"/>
        </w:rPr>
        <w:t xml:space="preserve"> Chart or bar chart</w:t>
      </w:r>
      <w:r w:rsidR="00677C7F" w:rsidRPr="00CD30E1">
        <w:rPr>
          <w:rFonts w:ascii="Arial" w:hAnsi="Arial" w:cs="Arial"/>
          <w:sz w:val="20"/>
          <w:szCs w:val="20"/>
        </w:rPr>
        <w:t>, as appropriate for the Project and the Work involved</w:t>
      </w:r>
      <w:r w:rsidR="00742101" w:rsidRPr="00CD30E1">
        <w:rPr>
          <w:rFonts w:ascii="Arial" w:hAnsi="Arial" w:cs="Arial"/>
          <w:sz w:val="20"/>
          <w:szCs w:val="20"/>
        </w:rPr>
        <w:t>.</w:t>
      </w:r>
      <w:r w:rsidR="00F71941" w:rsidRPr="00CD30E1">
        <w:rPr>
          <w:rFonts w:ascii="Arial" w:hAnsi="Arial" w:cs="Arial"/>
          <w:sz w:val="20"/>
          <w:szCs w:val="20"/>
        </w:rPr>
        <w:t xml:space="preserve">  Computer-generated schedules, diagrams, and calculations are also allowed.</w:t>
      </w:r>
    </w:p>
    <w:p w:rsidR="00802E99" w:rsidRPr="00CD30E1" w:rsidRDefault="00742101" w:rsidP="00CD30E1">
      <w:pPr>
        <w:ind w:left="360"/>
        <w:jc w:val="both"/>
        <w:rPr>
          <w:rFonts w:ascii="Arial" w:hAnsi="Arial" w:cs="Arial"/>
          <w:sz w:val="20"/>
          <w:szCs w:val="20"/>
        </w:rPr>
      </w:pPr>
      <w:r w:rsidRPr="00CD30E1">
        <w:rPr>
          <w:rFonts w:ascii="Arial" w:hAnsi="Arial" w:cs="Arial"/>
          <w:sz w:val="20"/>
          <w:szCs w:val="20"/>
        </w:rPr>
        <w:t xml:space="preserve"> </w:t>
      </w:r>
    </w:p>
    <w:p w:rsidR="00BE1D62" w:rsidRPr="00CD30E1" w:rsidRDefault="00BE1D62" w:rsidP="00021BF8">
      <w:pPr>
        <w:numPr>
          <w:ilvl w:val="0"/>
          <w:numId w:val="2"/>
        </w:numPr>
        <w:jc w:val="both"/>
        <w:rPr>
          <w:rFonts w:ascii="Arial" w:hAnsi="Arial" w:cs="Arial"/>
          <w:sz w:val="20"/>
          <w:szCs w:val="20"/>
        </w:rPr>
      </w:pPr>
      <w:bookmarkStart w:id="5" w:name="3.3.2Lev"/>
      <w:r w:rsidRPr="00CD30E1">
        <w:rPr>
          <w:rFonts w:ascii="Arial" w:hAnsi="Arial" w:cs="Arial"/>
          <w:bCs/>
          <w:sz w:val="20"/>
          <w:szCs w:val="20"/>
        </w:rPr>
        <w:t>Level of Detail Required</w:t>
      </w:r>
      <w:bookmarkEnd w:id="5"/>
      <w:r w:rsidR="001A0D5D" w:rsidRPr="00CD30E1">
        <w:rPr>
          <w:rFonts w:ascii="Arial" w:hAnsi="Arial" w:cs="Arial"/>
          <w:bCs/>
          <w:sz w:val="20"/>
          <w:szCs w:val="20"/>
        </w:rPr>
        <w:t xml:space="preserve">.  </w:t>
      </w:r>
      <w:r w:rsidRPr="00CD30E1">
        <w:rPr>
          <w:rFonts w:ascii="Arial" w:hAnsi="Arial" w:cs="Arial"/>
          <w:sz w:val="20"/>
          <w:szCs w:val="20"/>
        </w:rPr>
        <w:t xml:space="preserve">The Project Schedule shall include </w:t>
      </w:r>
      <w:r w:rsidR="00C13F83" w:rsidRPr="00CD30E1">
        <w:rPr>
          <w:rFonts w:ascii="Arial" w:hAnsi="Arial" w:cs="Arial"/>
          <w:sz w:val="20"/>
          <w:szCs w:val="20"/>
        </w:rPr>
        <w:t>an appropriate level of detail to manage the Work and to evaluate the progress of the Work.</w:t>
      </w:r>
    </w:p>
    <w:p w:rsidR="00BE1D62" w:rsidRPr="00CD30E1" w:rsidRDefault="00BE1D62" w:rsidP="00CD30E1">
      <w:pPr>
        <w:jc w:val="both"/>
        <w:rPr>
          <w:rFonts w:ascii="Arial" w:hAnsi="Arial" w:cs="Arial"/>
          <w:sz w:val="20"/>
          <w:szCs w:val="20"/>
        </w:rPr>
      </w:pPr>
    </w:p>
    <w:p w:rsidR="00BE1D62" w:rsidRPr="00CD30E1" w:rsidRDefault="00224A10" w:rsidP="00021BF8">
      <w:pPr>
        <w:numPr>
          <w:ilvl w:val="0"/>
          <w:numId w:val="2"/>
        </w:numPr>
        <w:jc w:val="both"/>
        <w:rPr>
          <w:rFonts w:ascii="Arial" w:hAnsi="Arial" w:cs="Arial"/>
          <w:sz w:val="20"/>
          <w:szCs w:val="20"/>
        </w:rPr>
      </w:pPr>
      <w:r w:rsidRPr="00CD30E1">
        <w:rPr>
          <w:rFonts w:ascii="Arial" w:hAnsi="Arial" w:cs="Arial"/>
          <w:sz w:val="20"/>
          <w:szCs w:val="20"/>
        </w:rPr>
        <w:t xml:space="preserve">Reasonable Durations.  </w:t>
      </w:r>
      <w:r w:rsidR="00BE1D62" w:rsidRPr="00CD30E1">
        <w:rPr>
          <w:rFonts w:ascii="Arial" w:hAnsi="Arial" w:cs="Arial"/>
          <w:sz w:val="20"/>
          <w:szCs w:val="20"/>
        </w:rPr>
        <w:t xml:space="preserve">Reasonable </w:t>
      </w:r>
      <w:r w:rsidR="00C02851" w:rsidRPr="00CD30E1">
        <w:rPr>
          <w:rFonts w:ascii="Arial" w:hAnsi="Arial" w:cs="Arial"/>
          <w:bCs/>
          <w:noProof/>
          <w:sz w:val="20"/>
          <w:szCs w:val="20"/>
        </w:rPr>
        <w:t>durations are to be determined by the Contractor</w:t>
      </w:r>
      <w:r w:rsidR="00F25E73" w:rsidRPr="00CD30E1">
        <w:rPr>
          <w:rFonts w:ascii="Arial" w:hAnsi="Arial" w:cs="Arial"/>
          <w:bCs/>
          <w:noProof/>
          <w:sz w:val="20"/>
          <w:szCs w:val="20"/>
        </w:rPr>
        <w:t>s</w:t>
      </w:r>
      <w:r w:rsidR="00C02851" w:rsidRPr="00CD30E1">
        <w:rPr>
          <w:rFonts w:ascii="Arial" w:hAnsi="Arial" w:cs="Arial"/>
          <w:bCs/>
          <w:noProof/>
          <w:sz w:val="20"/>
          <w:szCs w:val="20"/>
        </w:rPr>
        <w:t xml:space="preserve"> by consideration of planned crew size/composition, and such </w:t>
      </w:r>
      <w:r w:rsidR="00BE1D62" w:rsidRPr="00CD30E1">
        <w:rPr>
          <w:rFonts w:ascii="Arial" w:hAnsi="Arial" w:cs="Arial"/>
          <w:sz w:val="20"/>
          <w:szCs w:val="20"/>
        </w:rPr>
        <w:t xml:space="preserve">durations </w:t>
      </w:r>
      <w:r w:rsidR="00C02851" w:rsidRPr="00CD30E1">
        <w:rPr>
          <w:rFonts w:ascii="Arial" w:hAnsi="Arial" w:cs="Arial"/>
          <w:sz w:val="20"/>
          <w:szCs w:val="20"/>
        </w:rPr>
        <w:t>shall</w:t>
      </w:r>
      <w:r w:rsidR="00BE1D62" w:rsidRPr="00CD30E1">
        <w:rPr>
          <w:rFonts w:ascii="Arial" w:hAnsi="Arial" w:cs="Arial"/>
          <w:sz w:val="20"/>
          <w:szCs w:val="20"/>
        </w:rPr>
        <w:t xml:space="preserve"> allow the progress of activities to be accurately determined between </w:t>
      </w:r>
      <w:r w:rsidR="00802E99" w:rsidRPr="00CD30E1">
        <w:rPr>
          <w:rFonts w:ascii="Arial" w:hAnsi="Arial" w:cs="Arial"/>
          <w:sz w:val="20"/>
          <w:szCs w:val="20"/>
        </w:rPr>
        <w:t>updates peri</w:t>
      </w:r>
      <w:r w:rsidR="00BE1D62" w:rsidRPr="00CD30E1">
        <w:rPr>
          <w:rFonts w:ascii="Arial" w:hAnsi="Arial" w:cs="Arial"/>
          <w:sz w:val="20"/>
          <w:szCs w:val="20"/>
        </w:rPr>
        <w:t>ods.</w:t>
      </w:r>
    </w:p>
    <w:p w:rsidR="00BE1D62" w:rsidRPr="00CD30E1" w:rsidRDefault="00BE1D62" w:rsidP="00CD30E1">
      <w:pPr>
        <w:ind w:left="360"/>
        <w:jc w:val="both"/>
        <w:rPr>
          <w:rFonts w:ascii="Arial" w:hAnsi="Arial" w:cs="Arial"/>
          <w:sz w:val="20"/>
          <w:szCs w:val="20"/>
        </w:rPr>
      </w:pPr>
    </w:p>
    <w:p w:rsidR="00BE1D62" w:rsidRPr="00CD30E1" w:rsidRDefault="00BE1D62" w:rsidP="00021BF8">
      <w:pPr>
        <w:numPr>
          <w:ilvl w:val="0"/>
          <w:numId w:val="2"/>
        </w:numPr>
        <w:jc w:val="both"/>
        <w:rPr>
          <w:rFonts w:ascii="Arial" w:hAnsi="Arial" w:cs="Arial"/>
          <w:sz w:val="20"/>
          <w:szCs w:val="20"/>
        </w:rPr>
      </w:pPr>
      <w:bookmarkStart w:id="6" w:name="3.3.2.3P"/>
      <w:r w:rsidRPr="00CD30E1">
        <w:rPr>
          <w:rFonts w:ascii="Arial" w:hAnsi="Arial" w:cs="Arial"/>
          <w:bCs/>
          <w:sz w:val="20"/>
          <w:szCs w:val="20"/>
        </w:rPr>
        <w:t>Procurement Activities</w:t>
      </w:r>
      <w:bookmarkEnd w:id="6"/>
      <w:r w:rsidR="001A0D5D" w:rsidRPr="00CD30E1">
        <w:rPr>
          <w:rFonts w:ascii="Arial" w:hAnsi="Arial" w:cs="Arial"/>
          <w:bCs/>
          <w:sz w:val="20"/>
          <w:szCs w:val="20"/>
        </w:rPr>
        <w:t xml:space="preserve">.  </w:t>
      </w:r>
      <w:r w:rsidRPr="00CD30E1">
        <w:rPr>
          <w:rFonts w:ascii="Arial" w:hAnsi="Arial" w:cs="Arial"/>
          <w:sz w:val="20"/>
          <w:szCs w:val="20"/>
        </w:rPr>
        <w:t>Tasks related to the procurement of long</w:t>
      </w:r>
      <w:r w:rsidR="00677C7F" w:rsidRPr="00CD30E1">
        <w:rPr>
          <w:rFonts w:ascii="Arial" w:hAnsi="Arial" w:cs="Arial"/>
          <w:sz w:val="20"/>
          <w:szCs w:val="20"/>
        </w:rPr>
        <w:t>-</w:t>
      </w:r>
      <w:r w:rsidRPr="00CD30E1">
        <w:rPr>
          <w:rFonts w:ascii="Arial" w:hAnsi="Arial" w:cs="Arial"/>
          <w:sz w:val="20"/>
          <w:szCs w:val="20"/>
        </w:rPr>
        <w:t>lead materials or equipment shall be included</w:t>
      </w:r>
      <w:r w:rsidR="00677C7F" w:rsidRPr="00CD30E1">
        <w:rPr>
          <w:rFonts w:ascii="Arial" w:hAnsi="Arial" w:cs="Arial"/>
          <w:sz w:val="20"/>
          <w:szCs w:val="20"/>
        </w:rPr>
        <w:t xml:space="preserve"> as separate activities in the P</w:t>
      </w:r>
      <w:r w:rsidRPr="00CD30E1">
        <w:rPr>
          <w:rFonts w:ascii="Arial" w:hAnsi="Arial" w:cs="Arial"/>
          <w:sz w:val="20"/>
          <w:szCs w:val="20"/>
        </w:rPr>
        <w:t xml:space="preserve">roject </w:t>
      </w:r>
      <w:r w:rsidR="00677C7F" w:rsidRPr="00CD30E1">
        <w:rPr>
          <w:rFonts w:ascii="Arial" w:hAnsi="Arial" w:cs="Arial"/>
          <w:sz w:val="20"/>
          <w:szCs w:val="20"/>
        </w:rPr>
        <w:t>S</w:t>
      </w:r>
      <w:r w:rsidRPr="00CD30E1">
        <w:rPr>
          <w:rFonts w:ascii="Arial" w:hAnsi="Arial" w:cs="Arial"/>
          <w:sz w:val="20"/>
          <w:szCs w:val="20"/>
        </w:rPr>
        <w:t xml:space="preserve">chedule. </w:t>
      </w:r>
      <w:r w:rsidR="00753A75" w:rsidRPr="00CD30E1">
        <w:rPr>
          <w:rFonts w:ascii="Arial" w:hAnsi="Arial" w:cs="Arial"/>
          <w:sz w:val="20"/>
          <w:szCs w:val="20"/>
        </w:rPr>
        <w:t xml:space="preserve"> </w:t>
      </w:r>
      <w:r w:rsidRPr="00CD30E1">
        <w:rPr>
          <w:rFonts w:ascii="Arial" w:hAnsi="Arial" w:cs="Arial"/>
          <w:sz w:val="20"/>
          <w:szCs w:val="20"/>
        </w:rPr>
        <w:t>Long</w:t>
      </w:r>
      <w:r w:rsidR="00F25E73" w:rsidRPr="00CD30E1">
        <w:rPr>
          <w:rFonts w:ascii="Arial" w:hAnsi="Arial" w:cs="Arial"/>
          <w:sz w:val="20"/>
          <w:szCs w:val="20"/>
        </w:rPr>
        <w:t>-</w:t>
      </w:r>
      <w:r w:rsidRPr="00CD30E1">
        <w:rPr>
          <w:rFonts w:ascii="Arial" w:hAnsi="Arial" w:cs="Arial"/>
          <w:sz w:val="20"/>
          <w:szCs w:val="20"/>
        </w:rPr>
        <w:t xml:space="preserve">lead materials and equipment are those that have a procurement cycle of over </w:t>
      </w:r>
      <w:r w:rsidR="00B2784D" w:rsidRPr="00CD30E1">
        <w:rPr>
          <w:rFonts w:ascii="Arial" w:hAnsi="Arial" w:cs="Arial"/>
          <w:sz w:val="20"/>
          <w:szCs w:val="20"/>
        </w:rPr>
        <w:t>t</w:t>
      </w:r>
      <w:r w:rsidR="00C13F83" w:rsidRPr="00CD30E1">
        <w:rPr>
          <w:rFonts w:ascii="Arial" w:hAnsi="Arial" w:cs="Arial"/>
          <w:sz w:val="20"/>
          <w:szCs w:val="20"/>
        </w:rPr>
        <w:t>wenty-one</w:t>
      </w:r>
      <w:r w:rsidR="00D03C21" w:rsidRPr="00CD30E1">
        <w:rPr>
          <w:rFonts w:ascii="Arial" w:hAnsi="Arial" w:cs="Arial"/>
          <w:sz w:val="20"/>
          <w:szCs w:val="20"/>
        </w:rPr>
        <w:t xml:space="preserve"> (</w:t>
      </w:r>
      <w:r w:rsidR="00C13F83" w:rsidRPr="00CD30E1">
        <w:rPr>
          <w:rFonts w:ascii="Arial" w:hAnsi="Arial" w:cs="Arial"/>
          <w:sz w:val="20"/>
          <w:szCs w:val="20"/>
        </w:rPr>
        <w:t>21</w:t>
      </w:r>
      <w:r w:rsidR="00D03C21" w:rsidRPr="00CD30E1">
        <w:rPr>
          <w:rFonts w:ascii="Arial" w:hAnsi="Arial" w:cs="Arial"/>
          <w:sz w:val="20"/>
          <w:szCs w:val="20"/>
        </w:rPr>
        <w:t>)</w:t>
      </w:r>
      <w:r w:rsidRPr="00CD30E1">
        <w:rPr>
          <w:rFonts w:ascii="Arial" w:hAnsi="Arial" w:cs="Arial"/>
          <w:sz w:val="20"/>
          <w:szCs w:val="20"/>
        </w:rPr>
        <w:t xml:space="preserve"> days. </w:t>
      </w:r>
      <w:r w:rsidR="00753A75" w:rsidRPr="00CD30E1">
        <w:rPr>
          <w:rFonts w:ascii="Arial" w:hAnsi="Arial" w:cs="Arial"/>
          <w:sz w:val="20"/>
          <w:szCs w:val="20"/>
        </w:rPr>
        <w:t xml:space="preserve"> </w:t>
      </w:r>
    </w:p>
    <w:p w:rsidR="00224A10" w:rsidRPr="00CD30E1" w:rsidRDefault="00224A10" w:rsidP="00CD30E1">
      <w:pPr>
        <w:ind w:left="360"/>
        <w:jc w:val="both"/>
        <w:rPr>
          <w:rFonts w:ascii="Arial" w:hAnsi="Arial" w:cs="Arial"/>
          <w:sz w:val="20"/>
          <w:szCs w:val="20"/>
        </w:rPr>
      </w:pPr>
    </w:p>
    <w:p w:rsidR="00C02851" w:rsidRPr="00CD30E1" w:rsidRDefault="00B500F0" w:rsidP="00021BF8">
      <w:pPr>
        <w:numPr>
          <w:ilvl w:val="0"/>
          <w:numId w:val="2"/>
        </w:numPr>
        <w:jc w:val="both"/>
        <w:rPr>
          <w:rFonts w:ascii="Arial" w:hAnsi="Arial" w:cs="Arial"/>
          <w:sz w:val="20"/>
          <w:szCs w:val="20"/>
        </w:rPr>
      </w:pPr>
      <w:bookmarkStart w:id="7" w:name="3.3.2.5G"/>
      <w:r w:rsidRPr="00CD30E1">
        <w:rPr>
          <w:rFonts w:ascii="Arial" w:hAnsi="Arial" w:cs="Arial"/>
          <w:bCs/>
          <w:sz w:val="20"/>
          <w:szCs w:val="20"/>
        </w:rPr>
        <w:t>University</w:t>
      </w:r>
      <w:r w:rsidR="00BE1D62" w:rsidRPr="00CD30E1">
        <w:rPr>
          <w:rFonts w:ascii="Arial" w:hAnsi="Arial" w:cs="Arial"/>
          <w:bCs/>
          <w:sz w:val="20"/>
          <w:szCs w:val="20"/>
        </w:rPr>
        <w:t xml:space="preserve"> Activities</w:t>
      </w:r>
      <w:bookmarkEnd w:id="7"/>
      <w:r w:rsidR="001A0D5D" w:rsidRPr="00CD30E1">
        <w:rPr>
          <w:rFonts w:ascii="Arial" w:hAnsi="Arial" w:cs="Arial"/>
          <w:bCs/>
          <w:sz w:val="20"/>
          <w:szCs w:val="20"/>
        </w:rPr>
        <w:t xml:space="preserve">.  </w:t>
      </w:r>
      <w:r w:rsidRPr="00CD30E1">
        <w:rPr>
          <w:rFonts w:ascii="Arial" w:hAnsi="Arial" w:cs="Arial"/>
          <w:sz w:val="20"/>
          <w:szCs w:val="20"/>
        </w:rPr>
        <w:t>University and others'</w:t>
      </w:r>
      <w:r w:rsidR="00BE1D62" w:rsidRPr="00CD30E1">
        <w:rPr>
          <w:rFonts w:ascii="Arial" w:hAnsi="Arial" w:cs="Arial"/>
          <w:sz w:val="20"/>
          <w:szCs w:val="20"/>
        </w:rPr>
        <w:t xml:space="preserve"> activities that could impact progress shall be shown. </w:t>
      </w:r>
      <w:r w:rsidR="00753A75" w:rsidRPr="00CD30E1">
        <w:rPr>
          <w:rFonts w:ascii="Arial" w:hAnsi="Arial" w:cs="Arial"/>
          <w:sz w:val="20"/>
          <w:szCs w:val="20"/>
        </w:rPr>
        <w:t xml:space="preserve"> </w:t>
      </w:r>
      <w:r w:rsidR="00BE1D62" w:rsidRPr="00CD30E1">
        <w:rPr>
          <w:rFonts w:ascii="Arial" w:hAnsi="Arial" w:cs="Arial"/>
          <w:sz w:val="20"/>
          <w:szCs w:val="20"/>
        </w:rPr>
        <w:t>These activities include, but are not limited to:</w:t>
      </w:r>
      <w:r w:rsidR="00D03C21" w:rsidRPr="00CD30E1">
        <w:rPr>
          <w:rFonts w:ascii="Arial" w:hAnsi="Arial" w:cs="Arial"/>
          <w:sz w:val="20"/>
          <w:szCs w:val="20"/>
        </w:rPr>
        <w:t xml:space="preserve"> </w:t>
      </w:r>
      <w:r w:rsidR="00BE1D62" w:rsidRPr="00CD30E1">
        <w:rPr>
          <w:rFonts w:ascii="Arial" w:hAnsi="Arial" w:cs="Arial"/>
          <w:sz w:val="20"/>
          <w:szCs w:val="20"/>
        </w:rPr>
        <w:t xml:space="preserve"> approvals, inspections, utility tie-in</w:t>
      </w:r>
      <w:r w:rsidR="00D03C21" w:rsidRPr="00CD30E1">
        <w:rPr>
          <w:rFonts w:ascii="Arial" w:hAnsi="Arial" w:cs="Arial"/>
          <w:sz w:val="20"/>
          <w:szCs w:val="20"/>
        </w:rPr>
        <w:t>s</w:t>
      </w:r>
      <w:r w:rsidR="00BE1D62" w:rsidRPr="00CD30E1">
        <w:rPr>
          <w:rFonts w:ascii="Arial" w:hAnsi="Arial" w:cs="Arial"/>
          <w:sz w:val="20"/>
          <w:szCs w:val="20"/>
        </w:rPr>
        <w:t xml:space="preserve">, </w:t>
      </w:r>
      <w:r w:rsidRPr="00CD30E1">
        <w:rPr>
          <w:rFonts w:ascii="Arial" w:hAnsi="Arial" w:cs="Arial"/>
          <w:sz w:val="20"/>
          <w:szCs w:val="20"/>
        </w:rPr>
        <w:t>University-f</w:t>
      </w:r>
      <w:r w:rsidR="00BE1D62" w:rsidRPr="00CD30E1">
        <w:rPr>
          <w:rFonts w:ascii="Arial" w:hAnsi="Arial" w:cs="Arial"/>
          <w:sz w:val="20"/>
          <w:szCs w:val="20"/>
        </w:rPr>
        <w:t xml:space="preserve">urnished </w:t>
      </w:r>
      <w:r w:rsidRPr="00CD30E1">
        <w:rPr>
          <w:rFonts w:ascii="Arial" w:hAnsi="Arial" w:cs="Arial"/>
          <w:sz w:val="20"/>
          <w:szCs w:val="20"/>
        </w:rPr>
        <w:t>e</w:t>
      </w:r>
      <w:r w:rsidR="00BE1D62" w:rsidRPr="00CD30E1">
        <w:rPr>
          <w:rFonts w:ascii="Arial" w:hAnsi="Arial" w:cs="Arial"/>
          <w:sz w:val="20"/>
          <w:szCs w:val="20"/>
        </w:rPr>
        <w:t>quipment</w:t>
      </w:r>
      <w:r w:rsidRPr="00CD30E1">
        <w:rPr>
          <w:rFonts w:ascii="Arial" w:hAnsi="Arial" w:cs="Arial"/>
          <w:sz w:val="20"/>
          <w:szCs w:val="20"/>
        </w:rPr>
        <w:t xml:space="preserve"> and property,</w:t>
      </w:r>
      <w:r w:rsidR="00BE1D62" w:rsidRPr="00CD30E1">
        <w:rPr>
          <w:rFonts w:ascii="Arial" w:hAnsi="Arial" w:cs="Arial"/>
          <w:sz w:val="20"/>
          <w:szCs w:val="20"/>
        </w:rPr>
        <w:t xml:space="preserve"> and </w:t>
      </w:r>
      <w:r w:rsidRPr="00CD30E1">
        <w:rPr>
          <w:rFonts w:ascii="Arial" w:hAnsi="Arial" w:cs="Arial"/>
          <w:sz w:val="20"/>
          <w:szCs w:val="20"/>
        </w:rPr>
        <w:t xml:space="preserve">any separate </w:t>
      </w:r>
      <w:r w:rsidR="00BE1D62" w:rsidRPr="00CD30E1">
        <w:rPr>
          <w:rFonts w:ascii="Arial" w:hAnsi="Arial" w:cs="Arial"/>
          <w:sz w:val="20"/>
          <w:szCs w:val="20"/>
        </w:rPr>
        <w:t>Notice to Proceed (NTP) for phasing.</w:t>
      </w:r>
      <w:r w:rsidR="00C02851" w:rsidRPr="00CD30E1">
        <w:rPr>
          <w:rFonts w:ascii="Arial" w:hAnsi="Arial" w:cs="Arial"/>
          <w:sz w:val="20"/>
          <w:szCs w:val="20"/>
        </w:rPr>
        <w:t xml:space="preserve">  </w:t>
      </w:r>
      <w:r w:rsidR="00F9580B" w:rsidRPr="00CD30E1">
        <w:rPr>
          <w:rFonts w:ascii="Arial" w:hAnsi="Arial" w:cs="Arial"/>
          <w:sz w:val="20"/>
          <w:szCs w:val="20"/>
        </w:rPr>
        <w:t>UCC-required inspections at the various stages of construction shall be shown.</w:t>
      </w:r>
    </w:p>
    <w:p w:rsidR="00BE1D62" w:rsidRPr="00CD30E1" w:rsidRDefault="00BE1D62" w:rsidP="00CD30E1">
      <w:pPr>
        <w:ind w:left="360"/>
        <w:jc w:val="both"/>
        <w:rPr>
          <w:rFonts w:ascii="Arial" w:hAnsi="Arial" w:cs="Arial"/>
          <w:sz w:val="20"/>
          <w:szCs w:val="20"/>
        </w:rPr>
      </w:pPr>
    </w:p>
    <w:p w:rsidR="00BE1D62" w:rsidRPr="00CD30E1" w:rsidRDefault="00BE1D62" w:rsidP="00021BF8">
      <w:pPr>
        <w:numPr>
          <w:ilvl w:val="0"/>
          <w:numId w:val="2"/>
        </w:numPr>
        <w:jc w:val="both"/>
        <w:rPr>
          <w:rFonts w:ascii="Arial" w:hAnsi="Arial" w:cs="Arial"/>
          <w:sz w:val="20"/>
          <w:szCs w:val="20"/>
        </w:rPr>
      </w:pPr>
      <w:bookmarkStart w:id="8" w:name="3.3.2.6R"/>
      <w:r w:rsidRPr="00CD30E1">
        <w:rPr>
          <w:rFonts w:ascii="Arial" w:hAnsi="Arial" w:cs="Arial"/>
          <w:bCs/>
          <w:sz w:val="20"/>
          <w:szCs w:val="20"/>
        </w:rPr>
        <w:t>Responsibility</w:t>
      </w:r>
      <w:bookmarkEnd w:id="8"/>
      <w:r w:rsidR="001A0D5D" w:rsidRPr="00CD30E1">
        <w:rPr>
          <w:rFonts w:ascii="Arial" w:hAnsi="Arial" w:cs="Arial"/>
          <w:bCs/>
          <w:sz w:val="20"/>
          <w:szCs w:val="20"/>
        </w:rPr>
        <w:t xml:space="preserve">.  </w:t>
      </w:r>
      <w:r w:rsidRPr="00CD30E1">
        <w:rPr>
          <w:rFonts w:ascii="Arial" w:hAnsi="Arial" w:cs="Arial"/>
          <w:sz w:val="20"/>
          <w:szCs w:val="20"/>
        </w:rPr>
        <w:t>All activities shal</w:t>
      </w:r>
      <w:r w:rsidR="00F25E73" w:rsidRPr="00CD30E1">
        <w:rPr>
          <w:rFonts w:ascii="Arial" w:hAnsi="Arial" w:cs="Arial"/>
          <w:sz w:val="20"/>
          <w:szCs w:val="20"/>
        </w:rPr>
        <w:t>l be identified in the Project S</w:t>
      </w:r>
      <w:r w:rsidRPr="00CD30E1">
        <w:rPr>
          <w:rFonts w:ascii="Arial" w:hAnsi="Arial" w:cs="Arial"/>
          <w:sz w:val="20"/>
          <w:szCs w:val="20"/>
        </w:rPr>
        <w:t xml:space="preserve">chedule by the </w:t>
      </w:r>
      <w:r w:rsidR="00F25E73" w:rsidRPr="00CD30E1">
        <w:rPr>
          <w:rFonts w:ascii="Arial" w:hAnsi="Arial" w:cs="Arial"/>
          <w:sz w:val="20"/>
          <w:szCs w:val="20"/>
        </w:rPr>
        <w:t>Separate Prime Contractor</w:t>
      </w:r>
      <w:r w:rsidRPr="00CD30E1">
        <w:rPr>
          <w:rFonts w:ascii="Arial" w:hAnsi="Arial" w:cs="Arial"/>
          <w:sz w:val="20"/>
          <w:szCs w:val="20"/>
        </w:rPr>
        <w:t xml:space="preserve"> responsible to perform the work. </w:t>
      </w:r>
      <w:r w:rsidR="00753A75" w:rsidRPr="00CD30E1">
        <w:rPr>
          <w:rFonts w:ascii="Arial" w:hAnsi="Arial" w:cs="Arial"/>
          <w:sz w:val="20"/>
          <w:szCs w:val="20"/>
        </w:rPr>
        <w:t xml:space="preserve"> </w:t>
      </w:r>
      <w:r w:rsidRPr="00CD30E1">
        <w:rPr>
          <w:rFonts w:ascii="Arial" w:hAnsi="Arial" w:cs="Arial"/>
          <w:sz w:val="20"/>
          <w:szCs w:val="20"/>
        </w:rPr>
        <w:t xml:space="preserve">Activities shall not belong to more than one </w:t>
      </w:r>
      <w:r w:rsidR="00F25E73" w:rsidRPr="00CD30E1">
        <w:rPr>
          <w:rFonts w:ascii="Arial" w:hAnsi="Arial" w:cs="Arial"/>
          <w:sz w:val="20"/>
          <w:szCs w:val="20"/>
        </w:rPr>
        <w:t>Separate Prime Contractor</w:t>
      </w:r>
      <w:r w:rsidR="00B500F0" w:rsidRPr="00CD30E1">
        <w:rPr>
          <w:rFonts w:ascii="Arial" w:hAnsi="Arial" w:cs="Arial"/>
          <w:sz w:val="20"/>
          <w:szCs w:val="20"/>
        </w:rPr>
        <w:t>.</w:t>
      </w:r>
    </w:p>
    <w:p w:rsidR="00A73BC9" w:rsidRPr="00CD30E1" w:rsidRDefault="00A73BC9" w:rsidP="00CD30E1">
      <w:pPr>
        <w:ind w:left="360"/>
        <w:jc w:val="both"/>
        <w:rPr>
          <w:rFonts w:ascii="Arial" w:hAnsi="Arial" w:cs="Arial"/>
          <w:sz w:val="20"/>
          <w:szCs w:val="20"/>
        </w:rPr>
      </w:pPr>
    </w:p>
    <w:p w:rsidR="00BE1D62" w:rsidRPr="00CD30E1" w:rsidRDefault="00021BF8" w:rsidP="00CD30E1">
      <w:pPr>
        <w:jc w:val="both"/>
        <w:rPr>
          <w:rFonts w:ascii="Arial" w:hAnsi="Arial" w:cs="Arial"/>
          <w:sz w:val="20"/>
          <w:szCs w:val="20"/>
        </w:rPr>
      </w:pPr>
      <w:bookmarkStart w:id="9" w:name="3.4PROJE"/>
      <w:r>
        <w:rPr>
          <w:rFonts w:ascii="Arial" w:hAnsi="Arial" w:cs="Arial"/>
          <w:bCs/>
          <w:sz w:val="20"/>
          <w:szCs w:val="20"/>
        </w:rPr>
        <w:t>1.04</w:t>
      </w:r>
      <w:r>
        <w:rPr>
          <w:rFonts w:ascii="Arial" w:hAnsi="Arial" w:cs="Arial"/>
          <w:bCs/>
          <w:sz w:val="20"/>
          <w:szCs w:val="20"/>
        </w:rPr>
        <w:tab/>
      </w:r>
      <w:r w:rsidR="00BE1D62" w:rsidRPr="00CD30E1">
        <w:rPr>
          <w:rFonts w:ascii="Arial" w:hAnsi="Arial" w:cs="Arial"/>
          <w:bCs/>
          <w:sz w:val="20"/>
          <w:szCs w:val="20"/>
        </w:rPr>
        <w:t>SCHEDULE SUBMI</w:t>
      </w:r>
      <w:r w:rsidR="00D70677">
        <w:rPr>
          <w:rFonts w:ascii="Arial" w:hAnsi="Arial" w:cs="Arial"/>
          <w:bCs/>
          <w:sz w:val="20"/>
          <w:szCs w:val="20"/>
        </w:rPr>
        <w:t>TTALS</w:t>
      </w:r>
      <w:bookmarkEnd w:id="9"/>
    </w:p>
    <w:p w:rsidR="00F8798D" w:rsidRPr="00CD30E1" w:rsidRDefault="00F8798D" w:rsidP="00CD30E1">
      <w:pPr>
        <w:jc w:val="both"/>
        <w:rPr>
          <w:rFonts w:ascii="Arial" w:hAnsi="Arial" w:cs="Arial"/>
          <w:sz w:val="20"/>
          <w:szCs w:val="20"/>
        </w:rPr>
      </w:pPr>
    </w:p>
    <w:p w:rsidR="00A768C6" w:rsidRPr="00CD30E1" w:rsidRDefault="00BE1D62" w:rsidP="00021BF8">
      <w:pPr>
        <w:numPr>
          <w:ilvl w:val="0"/>
          <w:numId w:val="3"/>
        </w:numPr>
        <w:jc w:val="both"/>
        <w:rPr>
          <w:rFonts w:ascii="Arial" w:hAnsi="Arial" w:cs="Arial"/>
          <w:sz w:val="20"/>
          <w:szCs w:val="20"/>
        </w:rPr>
      </w:pPr>
      <w:bookmarkStart w:id="10" w:name="3.4.1Pre"/>
      <w:r w:rsidRPr="00CD30E1">
        <w:rPr>
          <w:rFonts w:ascii="Arial" w:hAnsi="Arial" w:cs="Arial"/>
          <w:bCs/>
          <w:sz w:val="20"/>
          <w:szCs w:val="20"/>
        </w:rPr>
        <w:t>Project Schedule Submission</w:t>
      </w:r>
      <w:bookmarkEnd w:id="10"/>
      <w:r w:rsidR="00BC5A22" w:rsidRPr="00CD30E1">
        <w:rPr>
          <w:rFonts w:ascii="Arial" w:hAnsi="Arial" w:cs="Arial"/>
          <w:bCs/>
          <w:sz w:val="20"/>
          <w:szCs w:val="20"/>
        </w:rPr>
        <w:t>.</w:t>
      </w:r>
      <w:r w:rsidR="00176C8F" w:rsidRPr="00CD30E1">
        <w:rPr>
          <w:rFonts w:ascii="Arial" w:hAnsi="Arial" w:cs="Arial"/>
          <w:bCs/>
          <w:sz w:val="20"/>
          <w:szCs w:val="20"/>
        </w:rPr>
        <w:t xml:space="preserve">  </w:t>
      </w:r>
      <w:r w:rsidRPr="00CD30E1">
        <w:rPr>
          <w:rFonts w:ascii="Arial" w:hAnsi="Arial" w:cs="Arial"/>
          <w:sz w:val="20"/>
          <w:szCs w:val="20"/>
        </w:rPr>
        <w:t>The Project Schedule</w:t>
      </w:r>
      <w:r w:rsidR="00F8798D" w:rsidRPr="00CD30E1">
        <w:rPr>
          <w:rFonts w:ascii="Arial" w:hAnsi="Arial" w:cs="Arial"/>
          <w:sz w:val="20"/>
          <w:szCs w:val="20"/>
        </w:rPr>
        <w:t xml:space="preserve"> </w:t>
      </w:r>
      <w:r w:rsidRPr="00CD30E1">
        <w:rPr>
          <w:rFonts w:ascii="Arial" w:hAnsi="Arial" w:cs="Arial"/>
          <w:sz w:val="20"/>
          <w:szCs w:val="20"/>
        </w:rPr>
        <w:t xml:space="preserve">shall be submitted for approval within </w:t>
      </w:r>
      <w:r w:rsidR="0051499C" w:rsidRPr="00CD30E1">
        <w:rPr>
          <w:rFonts w:ascii="Arial" w:hAnsi="Arial" w:cs="Arial"/>
          <w:sz w:val="20"/>
          <w:szCs w:val="20"/>
        </w:rPr>
        <w:t>seven</w:t>
      </w:r>
      <w:r w:rsidR="00F8798D" w:rsidRPr="00CD30E1">
        <w:rPr>
          <w:rFonts w:ascii="Arial" w:hAnsi="Arial" w:cs="Arial"/>
          <w:sz w:val="20"/>
          <w:szCs w:val="20"/>
        </w:rPr>
        <w:t xml:space="preserve"> (</w:t>
      </w:r>
      <w:r w:rsidR="0051499C" w:rsidRPr="00CD30E1">
        <w:rPr>
          <w:rFonts w:ascii="Arial" w:hAnsi="Arial" w:cs="Arial"/>
          <w:sz w:val="20"/>
          <w:szCs w:val="20"/>
        </w:rPr>
        <w:t>7</w:t>
      </w:r>
      <w:r w:rsidR="00F8798D" w:rsidRPr="00CD30E1">
        <w:rPr>
          <w:rFonts w:ascii="Arial" w:hAnsi="Arial" w:cs="Arial"/>
          <w:sz w:val="20"/>
          <w:szCs w:val="20"/>
        </w:rPr>
        <w:t>)</w:t>
      </w:r>
      <w:r w:rsidRPr="00CD30E1">
        <w:rPr>
          <w:rFonts w:ascii="Arial" w:hAnsi="Arial" w:cs="Arial"/>
          <w:sz w:val="20"/>
          <w:szCs w:val="20"/>
        </w:rPr>
        <w:t xml:space="preserve"> calendar days after NTP.</w:t>
      </w:r>
      <w:r w:rsidR="0051499C" w:rsidRPr="00CD30E1">
        <w:rPr>
          <w:rFonts w:ascii="Arial" w:hAnsi="Arial" w:cs="Arial"/>
          <w:sz w:val="20"/>
          <w:szCs w:val="20"/>
        </w:rPr>
        <w:t xml:space="preserve">  The Project Schedule submission shall contain the following items.</w:t>
      </w:r>
    </w:p>
    <w:p w:rsidR="0051499C" w:rsidRPr="00CD30E1" w:rsidRDefault="0051499C" w:rsidP="00CD30E1">
      <w:pPr>
        <w:ind w:left="360"/>
        <w:jc w:val="both"/>
        <w:rPr>
          <w:rFonts w:ascii="Arial" w:hAnsi="Arial" w:cs="Arial"/>
          <w:bCs/>
          <w:sz w:val="20"/>
          <w:szCs w:val="20"/>
        </w:rPr>
      </w:pPr>
      <w:bookmarkStart w:id="11" w:name="3.5.5Net"/>
      <w:bookmarkStart w:id="12" w:name="3.5.2Nar"/>
    </w:p>
    <w:p w:rsidR="0051499C" w:rsidRPr="00CD30E1" w:rsidRDefault="0051499C" w:rsidP="00021BF8">
      <w:pPr>
        <w:numPr>
          <w:ilvl w:val="0"/>
          <w:numId w:val="4"/>
        </w:numPr>
        <w:jc w:val="both"/>
        <w:rPr>
          <w:rFonts w:ascii="Arial" w:hAnsi="Arial" w:cs="Arial"/>
          <w:sz w:val="20"/>
          <w:szCs w:val="20"/>
        </w:rPr>
      </w:pPr>
      <w:r w:rsidRPr="00CD30E1">
        <w:rPr>
          <w:rFonts w:ascii="Arial" w:hAnsi="Arial" w:cs="Arial"/>
          <w:bCs/>
          <w:sz w:val="20"/>
          <w:szCs w:val="20"/>
        </w:rPr>
        <w:t>Project Schedule Diagram</w:t>
      </w:r>
      <w:bookmarkEnd w:id="11"/>
      <w:r w:rsidRPr="00CD30E1">
        <w:rPr>
          <w:rFonts w:ascii="Arial" w:hAnsi="Arial" w:cs="Arial"/>
          <w:bCs/>
          <w:sz w:val="20"/>
          <w:szCs w:val="20"/>
        </w:rPr>
        <w:t xml:space="preserve">.  </w:t>
      </w:r>
      <w:r w:rsidRPr="00CD30E1">
        <w:rPr>
          <w:rFonts w:ascii="Arial" w:hAnsi="Arial" w:cs="Arial"/>
          <w:sz w:val="20"/>
          <w:szCs w:val="20"/>
        </w:rPr>
        <w:t xml:space="preserve">The Project Schedule diagram shall depict and display the order and interdependence of activities and the sequence in which the work is to be accomplished.  The diagram may be a hand-drawn Critical Path Method (CPM) or Precedence Diagram Method (PDM) diagram, or a hand-drawn Gantt Chart or bar chart.  The activity </w:t>
      </w:r>
      <w:r w:rsidR="00C13F83" w:rsidRPr="00CD30E1">
        <w:rPr>
          <w:rFonts w:ascii="Arial" w:hAnsi="Arial" w:cs="Arial"/>
          <w:sz w:val="20"/>
          <w:szCs w:val="20"/>
        </w:rPr>
        <w:t>name</w:t>
      </w:r>
      <w:r w:rsidRPr="00CD30E1">
        <w:rPr>
          <w:rFonts w:ascii="Arial" w:hAnsi="Arial" w:cs="Arial"/>
          <w:sz w:val="20"/>
          <w:szCs w:val="20"/>
        </w:rPr>
        <w:t xml:space="preserve"> and duration shall be shown on the diagram. </w:t>
      </w:r>
      <w:r w:rsidR="00C13F83" w:rsidRPr="00CD30E1">
        <w:rPr>
          <w:rFonts w:ascii="Arial" w:hAnsi="Arial" w:cs="Arial"/>
          <w:sz w:val="20"/>
          <w:szCs w:val="20"/>
        </w:rPr>
        <w:t xml:space="preserve"> </w:t>
      </w:r>
      <w:r w:rsidRPr="00CD30E1">
        <w:rPr>
          <w:rFonts w:ascii="Arial" w:hAnsi="Arial" w:cs="Arial"/>
          <w:sz w:val="20"/>
          <w:szCs w:val="20"/>
        </w:rPr>
        <w:t>Dates shall be shown on the diagram for start of project, any contractually-required interim completion dates, and the contract completion date. The critical path shall be clearly shown.</w:t>
      </w:r>
    </w:p>
    <w:bookmarkEnd w:id="12"/>
    <w:p w:rsidR="00A768C6" w:rsidRPr="00CD30E1" w:rsidRDefault="00A768C6" w:rsidP="00CD30E1">
      <w:pPr>
        <w:ind w:left="720"/>
        <w:jc w:val="both"/>
        <w:rPr>
          <w:rFonts w:ascii="Arial" w:hAnsi="Arial" w:cs="Arial"/>
          <w:sz w:val="20"/>
          <w:szCs w:val="20"/>
        </w:rPr>
      </w:pPr>
    </w:p>
    <w:p w:rsidR="00665480" w:rsidRPr="00CD30E1" w:rsidRDefault="00D65710" w:rsidP="00021BF8">
      <w:pPr>
        <w:numPr>
          <w:ilvl w:val="0"/>
          <w:numId w:val="4"/>
        </w:numPr>
        <w:jc w:val="both"/>
        <w:rPr>
          <w:rFonts w:ascii="Arial" w:hAnsi="Arial" w:cs="Arial"/>
          <w:sz w:val="20"/>
          <w:szCs w:val="20"/>
        </w:rPr>
      </w:pPr>
      <w:bookmarkStart w:id="13" w:name="3.5.4Sch"/>
      <w:r w:rsidRPr="00CD30E1">
        <w:rPr>
          <w:rFonts w:ascii="Arial" w:hAnsi="Arial" w:cs="Arial"/>
          <w:bCs/>
          <w:sz w:val="20"/>
          <w:szCs w:val="20"/>
        </w:rPr>
        <w:t xml:space="preserve">Project </w:t>
      </w:r>
      <w:r w:rsidR="00665480" w:rsidRPr="00CD30E1">
        <w:rPr>
          <w:rFonts w:ascii="Arial" w:hAnsi="Arial" w:cs="Arial"/>
          <w:bCs/>
          <w:sz w:val="20"/>
          <w:szCs w:val="20"/>
        </w:rPr>
        <w:t>Schedule Report</w:t>
      </w:r>
      <w:r w:rsidRPr="00CD30E1">
        <w:rPr>
          <w:rFonts w:ascii="Arial" w:hAnsi="Arial" w:cs="Arial"/>
          <w:bCs/>
          <w:sz w:val="20"/>
          <w:szCs w:val="20"/>
        </w:rPr>
        <w:t xml:space="preserve"> Data</w:t>
      </w:r>
      <w:bookmarkEnd w:id="13"/>
      <w:r w:rsidR="00665480" w:rsidRPr="00CD30E1">
        <w:rPr>
          <w:rFonts w:ascii="Arial" w:hAnsi="Arial" w:cs="Arial"/>
          <w:bCs/>
          <w:sz w:val="20"/>
          <w:szCs w:val="20"/>
        </w:rPr>
        <w:t xml:space="preserve">.  </w:t>
      </w:r>
      <w:r w:rsidR="00665480" w:rsidRPr="00CD30E1">
        <w:rPr>
          <w:rFonts w:ascii="Arial" w:hAnsi="Arial" w:cs="Arial"/>
          <w:sz w:val="20"/>
          <w:szCs w:val="20"/>
        </w:rPr>
        <w:t xml:space="preserve">The </w:t>
      </w:r>
      <w:r w:rsidRPr="00CD30E1">
        <w:rPr>
          <w:rFonts w:ascii="Arial" w:hAnsi="Arial" w:cs="Arial"/>
          <w:sz w:val="20"/>
          <w:szCs w:val="20"/>
        </w:rPr>
        <w:t xml:space="preserve">Project Schedule shall contain, or shall be accompanied with </w:t>
      </w:r>
      <w:r w:rsidR="00665480" w:rsidRPr="00CD30E1">
        <w:rPr>
          <w:rFonts w:ascii="Arial" w:hAnsi="Arial" w:cs="Arial"/>
          <w:sz w:val="20"/>
          <w:szCs w:val="20"/>
        </w:rPr>
        <w:t>reports</w:t>
      </w:r>
      <w:r w:rsidRPr="00CD30E1">
        <w:rPr>
          <w:rFonts w:ascii="Arial" w:hAnsi="Arial" w:cs="Arial"/>
          <w:sz w:val="20"/>
          <w:szCs w:val="20"/>
        </w:rPr>
        <w:t xml:space="preserve"> that contain</w:t>
      </w:r>
      <w:r w:rsidR="00505AFD" w:rsidRPr="00CD30E1">
        <w:rPr>
          <w:rFonts w:ascii="Arial" w:hAnsi="Arial" w:cs="Arial"/>
          <w:sz w:val="20"/>
          <w:szCs w:val="20"/>
        </w:rPr>
        <w:t xml:space="preserve">, Project Schedule data.  </w:t>
      </w:r>
      <w:r w:rsidR="00665480" w:rsidRPr="00CD30E1">
        <w:rPr>
          <w:rFonts w:ascii="Arial" w:hAnsi="Arial" w:cs="Arial"/>
          <w:sz w:val="20"/>
          <w:szCs w:val="20"/>
        </w:rPr>
        <w:t xml:space="preserve">Unless otherwise agreed upon, the </w:t>
      </w:r>
      <w:r w:rsidR="00505AFD" w:rsidRPr="00CD30E1">
        <w:rPr>
          <w:rFonts w:ascii="Arial" w:hAnsi="Arial" w:cs="Arial"/>
          <w:sz w:val="20"/>
          <w:szCs w:val="20"/>
        </w:rPr>
        <w:t>data shall include</w:t>
      </w:r>
      <w:r w:rsidR="00665480" w:rsidRPr="00CD30E1">
        <w:rPr>
          <w:rFonts w:ascii="Arial" w:hAnsi="Arial" w:cs="Arial"/>
          <w:sz w:val="20"/>
          <w:szCs w:val="20"/>
        </w:rPr>
        <w:t xml:space="preserve"> Activity N</w:t>
      </w:r>
      <w:r w:rsidR="00C13F83" w:rsidRPr="00CD30E1">
        <w:rPr>
          <w:rFonts w:ascii="Arial" w:hAnsi="Arial" w:cs="Arial"/>
          <w:sz w:val="20"/>
          <w:szCs w:val="20"/>
        </w:rPr>
        <w:t>ame</w:t>
      </w:r>
      <w:r w:rsidR="00665480" w:rsidRPr="00CD30E1">
        <w:rPr>
          <w:rFonts w:ascii="Arial" w:hAnsi="Arial" w:cs="Arial"/>
          <w:sz w:val="20"/>
          <w:szCs w:val="20"/>
        </w:rPr>
        <w:t>, Original Duration, Remaining Duration, Early Start Date, Early Finish Date, Late Start Date, Late Finish Date, and Total Float.  Actual Start and Ac</w:t>
      </w:r>
      <w:r w:rsidR="00505AFD" w:rsidRPr="00CD30E1">
        <w:rPr>
          <w:rFonts w:ascii="Arial" w:hAnsi="Arial" w:cs="Arial"/>
          <w:sz w:val="20"/>
          <w:szCs w:val="20"/>
        </w:rPr>
        <w:t>tual Finish Dates shall be provid</w:t>
      </w:r>
      <w:r w:rsidR="00665480" w:rsidRPr="00CD30E1">
        <w:rPr>
          <w:rFonts w:ascii="Arial" w:hAnsi="Arial" w:cs="Arial"/>
          <w:sz w:val="20"/>
          <w:szCs w:val="20"/>
        </w:rPr>
        <w:t>ed for those activities in progress or completed.</w:t>
      </w:r>
      <w:r w:rsidR="00505AFD" w:rsidRPr="00CD30E1">
        <w:rPr>
          <w:rFonts w:ascii="Arial" w:hAnsi="Arial" w:cs="Arial"/>
          <w:sz w:val="20"/>
          <w:szCs w:val="20"/>
        </w:rPr>
        <w:t xml:space="preserve">  </w:t>
      </w:r>
      <w:bookmarkStart w:id="14" w:name="3.5.4.3T"/>
      <w:r w:rsidR="00505AFD" w:rsidRPr="00CD30E1">
        <w:rPr>
          <w:rFonts w:ascii="Arial" w:hAnsi="Arial" w:cs="Arial"/>
          <w:sz w:val="20"/>
          <w:szCs w:val="20"/>
        </w:rPr>
        <w:t xml:space="preserve">If the project has </w:t>
      </w:r>
      <w:r w:rsidR="00665480" w:rsidRPr="00CD30E1">
        <w:rPr>
          <w:rFonts w:ascii="Arial" w:hAnsi="Arial" w:cs="Arial"/>
          <w:sz w:val="20"/>
          <w:szCs w:val="20"/>
        </w:rPr>
        <w:t xml:space="preserve">Separate Prime </w:t>
      </w:r>
      <w:r w:rsidR="00505AFD" w:rsidRPr="00CD30E1">
        <w:rPr>
          <w:rFonts w:ascii="Arial" w:hAnsi="Arial" w:cs="Arial"/>
          <w:sz w:val="20"/>
          <w:szCs w:val="20"/>
        </w:rPr>
        <w:t xml:space="preserve">Contractors, a </w:t>
      </w:r>
      <w:r w:rsidR="00665480" w:rsidRPr="00CD30E1">
        <w:rPr>
          <w:rFonts w:ascii="Arial" w:hAnsi="Arial" w:cs="Arial"/>
          <w:sz w:val="20"/>
          <w:szCs w:val="20"/>
        </w:rPr>
        <w:t>list of all activities sorted according to Separate Prime Contractor</w:t>
      </w:r>
      <w:r w:rsidR="00505AFD" w:rsidRPr="00CD30E1">
        <w:rPr>
          <w:rFonts w:ascii="Arial" w:hAnsi="Arial" w:cs="Arial"/>
          <w:sz w:val="20"/>
          <w:szCs w:val="20"/>
        </w:rPr>
        <w:t xml:space="preserve"> shall be provided</w:t>
      </w:r>
      <w:r w:rsidR="00665480" w:rsidRPr="00CD30E1">
        <w:rPr>
          <w:rFonts w:ascii="Arial" w:hAnsi="Arial" w:cs="Arial"/>
          <w:sz w:val="20"/>
          <w:szCs w:val="20"/>
        </w:rPr>
        <w:t>.</w:t>
      </w:r>
    </w:p>
    <w:p w:rsidR="00665480" w:rsidRPr="00CD30E1" w:rsidRDefault="00665480" w:rsidP="00CD30E1">
      <w:pPr>
        <w:ind w:left="720"/>
        <w:jc w:val="both"/>
        <w:rPr>
          <w:rFonts w:ascii="Arial" w:hAnsi="Arial" w:cs="Arial"/>
          <w:sz w:val="20"/>
          <w:szCs w:val="20"/>
        </w:rPr>
      </w:pPr>
    </w:p>
    <w:p w:rsidR="00D65710" w:rsidRPr="00CD30E1" w:rsidRDefault="00D65710" w:rsidP="00021BF8">
      <w:pPr>
        <w:numPr>
          <w:ilvl w:val="0"/>
          <w:numId w:val="3"/>
        </w:numPr>
        <w:jc w:val="both"/>
        <w:rPr>
          <w:rFonts w:ascii="Arial" w:hAnsi="Arial" w:cs="Arial"/>
          <w:sz w:val="20"/>
          <w:szCs w:val="20"/>
        </w:rPr>
      </w:pPr>
      <w:bookmarkStart w:id="15" w:name="3.4.3Per"/>
      <w:bookmarkEnd w:id="14"/>
      <w:r w:rsidRPr="00CD30E1">
        <w:rPr>
          <w:rFonts w:ascii="Arial" w:hAnsi="Arial" w:cs="Arial"/>
          <w:sz w:val="20"/>
          <w:szCs w:val="20"/>
        </w:rPr>
        <w:lastRenderedPageBreak/>
        <w:t>Finalization of the Project Schedule.</w:t>
      </w:r>
      <w:r w:rsidR="00176C8F" w:rsidRPr="00CD30E1">
        <w:rPr>
          <w:rFonts w:ascii="Arial" w:hAnsi="Arial" w:cs="Arial"/>
          <w:sz w:val="20"/>
          <w:szCs w:val="20"/>
        </w:rPr>
        <w:t xml:space="preserve">  </w:t>
      </w:r>
      <w:r w:rsidRPr="00CD30E1">
        <w:rPr>
          <w:rFonts w:ascii="Arial" w:hAnsi="Arial" w:cs="Arial"/>
          <w:sz w:val="20"/>
          <w:szCs w:val="20"/>
        </w:rPr>
        <w:t>The Project Schedule must be finalized</w:t>
      </w:r>
      <w:r w:rsidR="00C13F83" w:rsidRPr="00CD30E1">
        <w:rPr>
          <w:rFonts w:ascii="Arial" w:hAnsi="Arial" w:cs="Arial"/>
          <w:sz w:val="20"/>
          <w:szCs w:val="20"/>
        </w:rPr>
        <w:t xml:space="preserve"> and</w:t>
      </w:r>
      <w:r w:rsidRPr="00CD30E1">
        <w:rPr>
          <w:rFonts w:ascii="Arial" w:hAnsi="Arial" w:cs="Arial"/>
          <w:sz w:val="20"/>
          <w:szCs w:val="20"/>
        </w:rPr>
        <w:t xml:space="preserve"> accepted</w:t>
      </w:r>
      <w:r w:rsidR="00C13F83" w:rsidRPr="00CD30E1">
        <w:rPr>
          <w:rFonts w:ascii="Arial" w:hAnsi="Arial" w:cs="Arial"/>
          <w:sz w:val="20"/>
          <w:szCs w:val="20"/>
        </w:rPr>
        <w:t xml:space="preserve"> and </w:t>
      </w:r>
      <w:r w:rsidRPr="00CD30E1">
        <w:rPr>
          <w:rFonts w:ascii="Arial" w:hAnsi="Arial" w:cs="Arial"/>
          <w:sz w:val="20"/>
          <w:szCs w:val="20"/>
        </w:rPr>
        <w:t>signed by all Separate Prime Contractors, and approved by the University not more than fourteen (14) calendar days after NTP.  Failure to finalize the Project Schedule by that date will result in the withholding of all Contract payments until the Project Schedule is finalized.</w:t>
      </w:r>
    </w:p>
    <w:p w:rsidR="00D65710" w:rsidRPr="00CD30E1" w:rsidRDefault="00D65710" w:rsidP="00CD30E1">
      <w:pPr>
        <w:tabs>
          <w:tab w:val="left" w:pos="-720"/>
        </w:tabs>
        <w:suppressAutoHyphens/>
        <w:ind w:left="360"/>
        <w:jc w:val="both"/>
        <w:rPr>
          <w:rFonts w:ascii="Arial" w:hAnsi="Arial" w:cs="Arial"/>
          <w:sz w:val="20"/>
          <w:szCs w:val="20"/>
        </w:rPr>
      </w:pPr>
    </w:p>
    <w:p w:rsidR="00021BF8" w:rsidRDefault="00BE1D62" w:rsidP="00021BF8">
      <w:pPr>
        <w:numPr>
          <w:ilvl w:val="0"/>
          <w:numId w:val="3"/>
        </w:numPr>
        <w:jc w:val="both"/>
        <w:rPr>
          <w:rFonts w:ascii="Arial" w:hAnsi="Arial" w:cs="Arial"/>
          <w:sz w:val="20"/>
          <w:szCs w:val="20"/>
        </w:rPr>
      </w:pPr>
      <w:r w:rsidRPr="00CD30E1">
        <w:rPr>
          <w:rFonts w:ascii="Arial" w:hAnsi="Arial" w:cs="Arial"/>
          <w:bCs/>
          <w:sz w:val="20"/>
          <w:szCs w:val="20"/>
        </w:rPr>
        <w:t xml:space="preserve">Periodic </w:t>
      </w:r>
      <w:r w:rsidR="00D926FB" w:rsidRPr="00CD30E1">
        <w:rPr>
          <w:rFonts w:ascii="Arial" w:hAnsi="Arial" w:cs="Arial"/>
          <w:bCs/>
          <w:sz w:val="20"/>
          <w:szCs w:val="20"/>
        </w:rPr>
        <w:t xml:space="preserve">Project </w:t>
      </w:r>
      <w:r w:rsidRPr="00CD30E1">
        <w:rPr>
          <w:rFonts w:ascii="Arial" w:hAnsi="Arial" w:cs="Arial"/>
          <w:bCs/>
          <w:sz w:val="20"/>
          <w:szCs w:val="20"/>
        </w:rPr>
        <w:t>Schedule Updates</w:t>
      </w:r>
      <w:bookmarkEnd w:id="15"/>
      <w:r w:rsidR="00BC5A22" w:rsidRPr="00CD30E1">
        <w:rPr>
          <w:rFonts w:ascii="Arial" w:hAnsi="Arial" w:cs="Arial"/>
          <w:bCs/>
          <w:sz w:val="20"/>
          <w:szCs w:val="20"/>
        </w:rPr>
        <w:t>.</w:t>
      </w:r>
      <w:r w:rsidR="00176C8F" w:rsidRPr="00CD30E1">
        <w:rPr>
          <w:rFonts w:ascii="Arial" w:hAnsi="Arial" w:cs="Arial"/>
          <w:bCs/>
          <w:sz w:val="20"/>
          <w:szCs w:val="20"/>
        </w:rPr>
        <w:t xml:space="preserve">  </w:t>
      </w:r>
      <w:r w:rsidR="00F8798D" w:rsidRPr="00CD30E1">
        <w:rPr>
          <w:rFonts w:ascii="Arial" w:hAnsi="Arial" w:cs="Arial"/>
          <w:sz w:val="20"/>
          <w:szCs w:val="20"/>
        </w:rPr>
        <w:t>Schedule Updates, based on the Project Schedule and all preceding Schedule Updates</w:t>
      </w:r>
      <w:r w:rsidR="00132282" w:rsidRPr="00CD30E1">
        <w:rPr>
          <w:rFonts w:ascii="Arial" w:hAnsi="Arial" w:cs="Arial"/>
          <w:sz w:val="20"/>
          <w:szCs w:val="20"/>
        </w:rPr>
        <w:t>,</w:t>
      </w:r>
      <w:r w:rsidR="002F0695" w:rsidRPr="00CD30E1">
        <w:rPr>
          <w:rFonts w:ascii="Arial" w:hAnsi="Arial" w:cs="Arial"/>
          <w:sz w:val="20"/>
          <w:szCs w:val="20"/>
        </w:rPr>
        <w:t xml:space="preserve"> </w:t>
      </w:r>
      <w:r w:rsidR="00132282" w:rsidRPr="00CD30E1">
        <w:rPr>
          <w:rFonts w:ascii="Arial" w:hAnsi="Arial" w:cs="Arial"/>
          <w:sz w:val="20"/>
          <w:szCs w:val="20"/>
        </w:rPr>
        <w:t xml:space="preserve">and </w:t>
      </w:r>
      <w:r w:rsidR="00F8798D" w:rsidRPr="00CD30E1">
        <w:rPr>
          <w:rFonts w:ascii="Arial" w:hAnsi="Arial" w:cs="Arial"/>
          <w:sz w:val="20"/>
          <w:szCs w:val="20"/>
        </w:rPr>
        <w:t>defining the current status of the work and the plan for the remaining work</w:t>
      </w:r>
      <w:r w:rsidR="00132282" w:rsidRPr="00CD30E1">
        <w:rPr>
          <w:rFonts w:ascii="Arial" w:hAnsi="Arial" w:cs="Arial"/>
          <w:sz w:val="20"/>
          <w:szCs w:val="20"/>
        </w:rPr>
        <w:t xml:space="preserve">, shall be submitted </w:t>
      </w:r>
      <w:r w:rsidR="00A768C6" w:rsidRPr="00CD30E1">
        <w:rPr>
          <w:rFonts w:ascii="Arial" w:hAnsi="Arial" w:cs="Arial"/>
          <w:sz w:val="20"/>
          <w:szCs w:val="20"/>
        </w:rPr>
        <w:t xml:space="preserve">either </w:t>
      </w:r>
      <w:r w:rsidR="00132282" w:rsidRPr="00CD30E1">
        <w:rPr>
          <w:rFonts w:ascii="Arial" w:hAnsi="Arial" w:cs="Arial"/>
          <w:sz w:val="20"/>
          <w:szCs w:val="20"/>
        </w:rPr>
        <w:t xml:space="preserve">monthly </w:t>
      </w:r>
      <w:r w:rsidR="00A768C6" w:rsidRPr="00CD30E1">
        <w:rPr>
          <w:rFonts w:ascii="Arial" w:hAnsi="Arial" w:cs="Arial"/>
          <w:sz w:val="20"/>
          <w:szCs w:val="20"/>
        </w:rPr>
        <w:t xml:space="preserve">or </w:t>
      </w:r>
      <w:r w:rsidR="00132282" w:rsidRPr="00CD30E1">
        <w:rPr>
          <w:rFonts w:ascii="Arial" w:hAnsi="Arial" w:cs="Arial"/>
          <w:sz w:val="20"/>
          <w:szCs w:val="20"/>
        </w:rPr>
        <w:t>on an agreed</w:t>
      </w:r>
      <w:r w:rsidR="00A768C6" w:rsidRPr="00CD30E1">
        <w:rPr>
          <w:rFonts w:ascii="Arial" w:hAnsi="Arial" w:cs="Arial"/>
          <w:sz w:val="20"/>
          <w:szCs w:val="20"/>
        </w:rPr>
        <w:t>-</w:t>
      </w:r>
      <w:r w:rsidR="00132282" w:rsidRPr="00CD30E1">
        <w:rPr>
          <w:rFonts w:ascii="Arial" w:hAnsi="Arial" w:cs="Arial"/>
          <w:sz w:val="20"/>
          <w:szCs w:val="20"/>
        </w:rPr>
        <w:t xml:space="preserve">upon </w:t>
      </w:r>
      <w:r w:rsidR="00A768C6" w:rsidRPr="00CD30E1">
        <w:rPr>
          <w:rFonts w:ascii="Arial" w:hAnsi="Arial" w:cs="Arial"/>
          <w:sz w:val="20"/>
          <w:szCs w:val="20"/>
        </w:rPr>
        <w:t>periodic basis</w:t>
      </w:r>
      <w:r w:rsidR="00132282" w:rsidRPr="00CD30E1">
        <w:rPr>
          <w:rFonts w:ascii="Arial" w:hAnsi="Arial" w:cs="Arial"/>
          <w:sz w:val="20"/>
          <w:szCs w:val="20"/>
        </w:rPr>
        <w:t>.</w:t>
      </w:r>
      <w:r w:rsidR="00665480" w:rsidRPr="00CD30E1">
        <w:rPr>
          <w:rFonts w:ascii="Arial" w:hAnsi="Arial" w:cs="Arial"/>
          <w:sz w:val="20"/>
          <w:szCs w:val="20"/>
        </w:rPr>
        <w:t xml:space="preserve">  The Schedule</w:t>
      </w:r>
      <w:r w:rsidR="00505AFD" w:rsidRPr="00CD30E1">
        <w:rPr>
          <w:rFonts w:ascii="Arial" w:hAnsi="Arial" w:cs="Arial"/>
          <w:sz w:val="20"/>
          <w:szCs w:val="20"/>
        </w:rPr>
        <w:t xml:space="preserve"> Update</w:t>
      </w:r>
      <w:r w:rsidR="00665480" w:rsidRPr="00CD30E1">
        <w:rPr>
          <w:rFonts w:ascii="Arial" w:hAnsi="Arial" w:cs="Arial"/>
          <w:sz w:val="20"/>
          <w:szCs w:val="20"/>
        </w:rPr>
        <w:t xml:space="preserve"> submission</w:t>
      </w:r>
      <w:r w:rsidR="00505AFD" w:rsidRPr="00CD30E1">
        <w:rPr>
          <w:rFonts w:ascii="Arial" w:hAnsi="Arial" w:cs="Arial"/>
          <w:sz w:val="20"/>
          <w:szCs w:val="20"/>
        </w:rPr>
        <w:t>s</w:t>
      </w:r>
      <w:r w:rsidR="00665480" w:rsidRPr="00CD30E1">
        <w:rPr>
          <w:rFonts w:ascii="Arial" w:hAnsi="Arial" w:cs="Arial"/>
          <w:sz w:val="20"/>
          <w:szCs w:val="20"/>
        </w:rPr>
        <w:t xml:space="preserve"> shall contain </w:t>
      </w:r>
      <w:r w:rsidR="00505AFD" w:rsidRPr="00CD30E1">
        <w:rPr>
          <w:rFonts w:ascii="Arial" w:hAnsi="Arial" w:cs="Arial"/>
          <w:sz w:val="20"/>
          <w:szCs w:val="20"/>
        </w:rPr>
        <w:t xml:space="preserve">an updated Project </w:t>
      </w:r>
      <w:r w:rsidR="0096305E" w:rsidRPr="00CD30E1">
        <w:rPr>
          <w:rFonts w:ascii="Arial" w:hAnsi="Arial" w:cs="Arial"/>
          <w:sz w:val="20"/>
          <w:szCs w:val="20"/>
        </w:rPr>
        <w:t>Schedule</w:t>
      </w:r>
      <w:r w:rsidR="00505AFD" w:rsidRPr="00CD30E1">
        <w:rPr>
          <w:rFonts w:ascii="Arial" w:hAnsi="Arial" w:cs="Arial"/>
          <w:sz w:val="20"/>
          <w:szCs w:val="20"/>
        </w:rPr>
        <w:t xml:space="preserve"> Diagram and </w:t>
      </w:r>
      <w:r w:rsidR="0096305E" w:rsidRPr="00CD30E1">
        <w:rPr>
          <w:rFonts w:ascii="Arial" w:hAnsi="Arial" w:cs="Arial"/>
          <w:sz w:val="20"/>
          <w:szCs w:val="20"/>
        </w:rPr>
        <w:t>Project</w:t>
      </w:r>
      <w:r w:rsidR="00505AFD" w:rsidRPr="00CD30E1">
        <w:rPr>
          <w:rFonts w:ascii="Arial" w:hAnsi="Arial" w:cs="Arial"/>
          <w:sz w:val="20"/>
          <w:szCs w:val="20"/>
        </w:rPr>
        <w:t xml:space="preserve"> </w:t>
      </w:r>
      <w:r w:rsidR="0096305E" w:rsidRPr="00CD30E1">
        <w:rPr>
          <w:rFonts w:ascii="Arial" w:hAnsi="Arial" w:cs="Arial"/>
          <w:sz w:val="20"/>
          <w:szCs w:val="20"/>
        </w:rPr>
        <w:t>Schedule</w:t>
      </w:r>
      <w:r w:rsidR="00505AFD" w:rsidRPr="00CD30E1">
        <w:rPr>
          <w:rFonts w:ascii="Arial" w:hAnsi="Arial" w:cs="Arial"/>
          <w:sz w:val="20"/>
          <w:szCs w:val="20"/>
        </w:rPr>
        <w:t xml:space="preserve"> Report Data</w:t>
      </w:r>
      <w:r w:rsidR="00665480" w:rsidRPr="00CD30E1">
        <w:rPr>
          <w:rFonts w:ascii="Arial" w:hAnsi="Arial" w:cs="Arial"/>
          <w:sz w:val="20"/>
          <w:szCs w:val="20"/>
        </w:rPr>
        <w:t>.</w:t>
      </w:r>
      <w:r w:rsidR="00505AFD" w:rsidRPr="00CD30E1">
        <w:rPr>
          <w:rFonts w:ascii="Arial" w:hAnsi="Arial" w:cs="Arial"/>
          <w:sz w:val="20"/>
          <w:szCs w:val="20"/>
        </w:rPr>
        <w:t xml:space="preserve">  </w:t>
      </w:r>
      <w:r w:rsidR="00665480" w:rsidRPr="00CD30E1">
        <w:rPr>
          <w:rFonts w:ascii="Arial" w:hAnsi="Arial" w:cs="Arial"/>
          <w:sz w:val="20"/>
          <w:szCs w:val="20"/>
        </w:rPr>
        <w:t>All approved time extensions and change orders</w:t>
      </w:r>
      <w:r w:rsidR="0096305E" w:rsidRPr="00CD30E1">
        <w:rPr>
          <w:rFonts w:ascii="Arial" w:hAnsi="Arial" w:cs="Arial"/>
          <w:sz w:val="20"/>
          <w:szCs w:val="20"/>
        </w:rPr>
        <w:t>, and any other schedule adjustments,</w:t>
      </w:r>
      <w:r w:rsidR="00665480" w:rsidRPr="00CD30E1">
        <w:rPr>
          <w:rFonts w:ascii="Arial" w:hAnsi="Arial" w:cs="Arial"/>
          <w:sz w:val="20"/>
          <w:szCs w:val="20"/>
        </w:rPr>
        <w:t xml:space="preserve"> </w:t>
      </w:r>
      <w:r w:rsidR="0096305E" w:rsidRPr="00CD30E1">
        <w:rPr>
          <w:rFonts w:ascii="Arial" w:hAnsi="Arial" w:cs="Arial"/>
          <w:sz w:val="20"/>
          <w:szCs w:val="20"/>
        </w:rPr>
        <w:t xml:space="preserve">to include rearranging the </w:t>
      </w:r>
      <w:r w:rsidR="00C13F83" w:rsidRPr="00CD30E1">
        <w:rPr>
          <w:rFonts w:ascii="Arial" w:hAnsi="Arial" w:cs="Arial"/>
          <w:sz w:val="20"/>
          <w:szCs w:val="20"/>
        </w:rPr>
        <w:t>flow of the Work</w:t>
      </w:r>
      <w:r w:rsidR="0096305E" w:rsidRPr="00CD30E1">
        <w:rPr>
          <w:rFonts w:ascii="Arial" w:hAnsi="Arial" w:cs="Arial"/>
          <w:sz w:val="20"/>
          <w:szCs w:val="20"/>
        </w:rPr>
        <w:t xml:space="preserve"> </w:t>
      </w:r>
      <w:r w:rsidR="00C13F83" w:rsidRPr="00CD30E1">
        <w:rPr>
          <w:rFonts w:ascii="Arial" w:hAnsi="Arial" w:cs="Arial"/>
          <w:sz w:val="20"/>
          <w:szCs w:val="20"/>
        </w:rPr>
        <w:t>and/</w:t>
      </w:r>
      <w:r w:rsidR="0096305E" w:rsidRPr="00CD30E1">
        <w:rPr>
          <w:rFonts w:ascii="Arial" w:hAnsi="Arial" w:cs="Arial"/>
          <w:sz w:val="20"/>
          <w:szCs w:val="20"/>
        </w:rPr>
        <w:t xml:space="preserve">or changing activity durations, </w:t>
      </w:r>
      <w:r w:rsidR="00665480" w:rsidRPr="00CD30E1">
        <w:rPr>
          <w:rFonts w:ascii="Arial" w:hAnsi="Arial" w:cs="Arial"/>
          <w:sz w:val="20"/>
          <w:szCs w:val="20"/>
        </w:rPr>
        <w:t>shall be appropriately in</w:t>
      </w:r>
      <w:r w:rsidR="0096305E" w:rsidRPr="00CD30E1">
        <w:rPr>
          <w:rFonts w:ascii="Arial" w:hAnsi="Arial" w:cs="Arial"/>
          <w:sz w:val="20"/>
          <w:szCs w:val="20"/>
        </w:rPr>
        <w:t>tegrated</w:t>
      </w:r>
      <w:r w:rsidR="00665480" w:rsidRPr="00CD30E1">
        <w:rPr>
          <w:rFonts w:ascii="Arial" w:hAnsi="Arial" w:cs="Arial"/>
          <w:sz w:val="20"/>
          <w:szCs w:val="20"/>
        </w:rPr>
        <w:t>.</w:t>
      </w:r>
    </w:p>
    <w:p w:rsidR="00021BF8" w:rsidRDefault="00021BF8" w:rsidP="00021BF8">
      <w:pPr>
        <w:pStyle w:val="ListParagraph"/>
        <w:rPr>
          <w:rFonts w:ascii="Arial" w:hAnsi="Arial" w:cs="Arial"/>
          <w:sz w:val="20"/>
          <w:szCs w:val="20"/>
        </w:rPr>
      </w:pPr>
    </w:p>
    <w:p w:rsidR="009A4596" w:rsidRPr="00021BF8" w:rsidRDefault="009A4596" w:rsidP="00021BF8">
      <w:pPr>
        <w:numPr>
          <w:ilvl w:val="0"/>
          <w:numId w:val="3"/>
        </w:numPr>
        <w:jc w:val="both"/>
        <w:rPr>
          <w:rFonts w:ascii="Arial" w:hAnsi="Arial" w:cs="Arial"/>
          <w:sz w:val="20"/>
          <w:szCs w:val="20"/>
        </w:rPr>
      </w:pPr>
      <w:r w:rsidRPr="00021BF8">
        <w:rPr>
          <w:rFonts w:ascii="Arial" w:hAnsi="Arial" w:cs="Arial"/>
          <w:sz w:val="20"/>
          <w:szCs w:val="20"/>
        </w:rPr>
        <w:t>Distribution</w:t>
      </w:r>
      <w:r w:rsidR="00FC0599" w:rsidRPr="00021BF8">
        <w:rPr>
          <w:rFonts w:ascii="Arial" w:hAnsi="Arial" w:cs="Arial"/>
          <w:sz w:val="20"/>
          <w:szCs w:val="20"/>
        </w:rPr>
        <w:t xml:space="preserve"> of the Project Schedule</w:t>
      </w:r>
      <w:r w:rsidR="0096305E" w:rsidRPr="00021BF8">
        <w:rPr>
          <w:rFonts w:ascii="Arial" w:hAnsi="Arial" w:cs="Arial"/>
          <w:sz w:val="20"/>
          <w:szCs w:val="20"/>
        </w:rPr>
        <w:t xml:space="preserve"> and Schedule Updates</w:t>
      </w:r>
      <w:r w:rsidR="00FC0599" w:rsidRPr="00021BF8">
        <w:rPr>
          <w:rFonts w:ascii="Arial" w:hAnsi="Arial" w:cs="Arial"/>
          <w:sz w:val="20"/>
          <w:szCs w:val="20"/>
        </w:rPr>
        <w:t>.</w:t>
      </w:r>
      <w:r w:rsidR="00176C8F" w:rsidRPr="00021BF8">
        <w:rPr>
          <w:rFonts w:ascii="Arial" w:hAnsi="Arial" w:cs="Arial"/>
          <w:sz w:val="20"/>
          <w:szCs w:val="20"/>
        </w:rPr>
        <w:t xml:space="preserve">  </w:t>
      </w:r>
      <w:r w:rsidR="00665480" w:rsidRPr="00021BF8">
        <w:rPr>
          <w:rFonts w:ascii="Arial" w:hAnsi="Arial" w:cs="Arial"/>
          <w:sz w:val="20"/>
          <w:szCs w:val="20"/>
        </w:rPr>
        <w:t>T</w:t>
      </w:r>
      <w:r w:rsidRPr="00021BF8">
        <w:rPr>
          <w:rFonts w:ascii="Arial" w:hAnsi="Arial" w:cs="Arial"/>
          <w:sz w:val="20"/>
          <w:szCs w:val="20"/>
        </w:rPr>
        <w:t xml:space="preserve">he </w:t>
      </w:r>
      <w:r w:rsidR="00FC0599" w:rsidRPr="00021BF8">
        <w:rPr>
          <w:rFonts w:ascii="Arial" w:hAnsi="Arial" w:cs="Arial"/>
          <w:sz w:val="20"/>
          <w:szCs w:val="20"/>
        </w:rPr>
        <w:t>Lead Prime</w:t>
      </w:r>
      <w:r w:rsidRPr="00021BF8">
        <w:rPr>
          <w:rFonts w:ascii="Arial" w:hAnsi="Arial" w:cs="Arial"/>
          <w:sz w:val="20"/>
          <w:szCs w:val="20"/>
        </w:rPr>
        <w:t xml:space="preserve"> Contractor shall print and distribute copies of the </w:t>
      </w:r>
      <w:r w:rsidR="00FC0599" w:rsidRPr="00021BF8">
        <w:rPr>
          <w:rFonts w:ascii="Arial" w:hAnsi="Arial" w:cs="Arial"/>
          <w:sz w:val="20"/>
          <w:szCs w:val="20"/>
        </w:rPr>
        <w:t xml:space="preserve">Project </w:t>
      </w:r>
      <w:r w:rsidRPr="00021BF8">
        <w:rPr>
          <w:rFonts w:ascii="Arial" w:hAnsi="Arial" w:cs="Arial"/>
          <w:sz w:val="20"/>
          <w:szCs w:val="20"/>
        </w:rPr>
        <w:t xml:space="preserve">Schedule </w:t>
      </w:r>
      <w:r w:rsidR="00665480" w:rsidRPr="00021BF8">
        <w:rPr>
          <w:rFonts w:ascii="Arial" w:hAnsi="Arial" w:cs="Arial"/>
          <w:sz w:val="20"/>
          <w:szCs w:val="20"/>
        </w:rPr>
        <w:t xml:space="preserve">and any Schedule Updates </w:t>
      </w:r>
      <w:r w:rsidRPr="00021BF8">
        <w:rPr>
          <w:rFonts w:ascii="Arial" w:hAnsi="Arial" w:cs="Arial"/>
          <w:sz w:val="20"/>
          <w:szCs w:val="20"/>
        </w:rPr>
        <w:t xml:space="preserve">to the University, </w:t>
      </w:r>
      <w:r w:rsidR="00FC0599" w:rsidRPr="00021BF8">
        <w:rPr>
          <w:rFonts w:ascii="Arial" w:hAnsi="Arial" w:cs="Arial"/>
          <w:sz w:val="20"/>
          <w:szCs w:val="20"/>
        </w:rPr>
        <w:t>the Professional</w:t>
      </w:r>
      <w:r w:rsidRPr="00021BF8">
        <w:rPr>
          <w:rFonts w:ascii="Arial" w:hAnsi="Arial" w:cs="Arial"/>
          <w:sz w:val="20"/>
          <w:szCs w:val="20"/>
        </w:rPr>
        <w:t xml:space="preserve">, </w:t>
      </w:r>
      <w:r w:rsidR="001B05F8" w:rsidRPr="00021BF8">
        <w:rPr>
          <w:rFonts w:ascii="Arial" w:hAnsi="Arial" w:cs="Arial"/>
          <w:sz w:val="20"/>
          <w:szCs w:val="20"/>
        </w:rPr>
        <w:t xml:space="preserve">and </w:t>
      </w:r>
      <w:r w:rsidRPr="00021BF8">
        <w:rPr>
          <w:rFonts w:ascii="Arial" w:hAnsi="Arial" w:cs="Arial"/>
          <w:sz w:val="20"/>
          <w:szCs w:val="20"/>
        </w:rPr>
        <w:t>all</w:t>
      </w:r>
      <w:r w:rsidR="00FC0599" w:rsidRPr="00021BF8">
        <w:rPr>
          <w:rFonts w:ascii="Arial" w:hAnsi="Arial" w:cs="Arial"/>
          <w:sz w:val="20"/>
          <w:szCs w:val="20"/>
        </w:rPr>
        <w:t xml:space="preserve"> other Separate</w:t>
      </w:r>
      <w:r w:rsidRPr="00021BF8">
        <w:rPr>
          <w:rFonts w:ascii="Arial" w:hAnsi="Arial" w:cs="Arial"/>
          <w:sz w:val="20"/>
          <w:szCs w:val="20"/>
        </w:rPr>
        <w:t xml:space="preserve"> Prime Contractors.  </w:t>
      </w:r>
      <w:r w:rsidR="00FC0599" w:rsidRPr="00021BF8">
        <w:rPr>
          <w:rFonts w:ascii="Arial" w:hAnsi="Arial" w:cs="Arial"/>
          <w:sz w:val="20"/>
          <w:szCs w:val="20"/>
        </w:rPr>
        <w:t>C</w:t>
      </w:r>
      <w:r w:rsidRPr="00021BF8">
        <w:rPr>
          <w:rFonts w:ascii="Arial" w:hAnsi="Arial" w:cs="Arial"/>
          <w:sz w:val="20"/>
          <w:szCs w:val="20"/>
        </w:rPr>
        <w:t xml:space="preserve">opies </w:t>
      </w:r>
      <w:r w:rsidR="00FC0599" w:rsidRPr="00021BF8">
        <w:rPr>
          <w:rFonts w:ascii="Arial" w:hAnsi="Arial" w:cs="Arial"/>
          <w:sz w:val="20"/>
          <w:szCs w:val="20"/>
        </w:rPr>
        <w:t xml:space="preserve">shall also be posted or </w:t>
      </w:r>
      <w:r w:rsidR="00C276BA" w:rsidRPr="00021BF8">
        <w:rPr>
          <w:rFonts w:ascii="Arial" w:hAnsi="Arial" w:cs="Arial"/>
          <w:sz w:val="20"/>
          <w:szCs w:val="20"/>
        </w:rPr>
        <w:t xml:space="preserve">made </w:t>
      </w:r>
      <w:r w:rsidR="00FC0599" w:rsidRPr="00021BF8">
        <w:rPr>
          <w:rFonts w:ascii="Arial" w:hAnsi="Arial" w:cs="Arial"/>
          <w:sz w:val="20"/>
          <w:szCs w:val="20"/>
        </w:rPr>
        <w:t xml:space="preserve">available </w:t>
      </w:r>
      <w:r w:rsidRPr="00021BF8">
        <w:rPr>
          <w:rFonts w:ascii="Arial" w:hAnsi="Arial" w:cs="Arial"/>
          <w:sz w:val="20"/>
          <w:szCs w:val="20"/>
        </w:rPr>
        <w:t>in the Project meeting room and</w:t>
      </w:r>
      <w:r w:rsidR="00FC0599" w:rsidRPr="00021BF8">
        <w:rPr>
          <w:rFonts w:ascii="Arial" w:hAnsi="Arial" w:cs="Arial"/>
          <w:sz w:val="20"/>
          <w:szCs w:val="20"/>
        </w:rPr>
        <w:t>/or</w:t>
      </w:r>
      <w:r w:rsidRPr="00021BF8">
        <w:rPr>
          <w:rFonts w:ascii="Arial" w:hAnsi="Arial" w:cs="Arial"/>
          <w:sz w:val="20"/>
          <w:szCs w:val="20"/>
        </w:rPr>
        <w:t xml:space="preserve"> temporary field office.</w:t>
      </w:r>
    </w:p>
    <w:p w:rsidR="009A4596" w:rsidRPr="00CD30E1" w:rsidRDefault="009A4596" w:rsidP="00CD30E1">
      <w:pPr>
        <w:tabs>
          <w:tab w:val="left" w:pos="-720"/>
        </w:tabs>
        <w:suppressAutoHyphens/>
        <w:jc w:val="both"/>
        <w:rPr>
          <w:rFonts w:ascii="Arial" w:hAnsi="Arial" w:cs="Arial"/>
          <w:sz w:val="20"/>
          <w:szCs w:val="20"/>
        </w:rPr>
      </w:pPr>
    </w:p>
    <w:p w:rsidR="00D013FD" w:rsidRPr="00CD30E1" w:rsidRDefault="00D013FD" w:rsidP="00021BF8">
      <w:pPr>
        <w:numPr>
          <w:ilvl w:val="0"/>
          <w:numId w:val="3"/>
        </w:numPr>
        <w:jc w:val="both"/>
        <w:rPr>
          <w:rFonts w:ascii="Arial" w:hAnsi="Arial" w:cs="Arial"/>
          <w:sz w:val="20"/>
          <w:szCs w:val="20"/>
        </w:rPr>
      </w:pPr>
      <w:r w:rsidRPr="00CD30E1">
        <w:rPr>
          <w:rFonts w:ascii="Arial" w:hAnsi="Arial" w:cs="Arial"/>
          <w:sz w:val="20"/>
          <w:szCs w:val="20"/>
        </w:rPr>
        <w:t>Project Schedule Required for Payment.  The Contractor shall have submitted the Project Schedule submissions required as of the date of Application for Payment in order to have the Application for Payment considered for payment by the University.</w:t>
      </w:r>
    </w:p>
    <w:p w:rsidR="00D013FD" w:rsidRPr="00CD30E1" w:rsidRDefault="00D013FD" w:rsidP="00CD30E1">
      <w:pPr>
        <w:ind w:left="360"/>
        <w:jc w:val="both"/>
        <w:rPr>
          <w:rFonts w:ascii="Arial" w:hAnsi="Arial" w:cs="Arial"/>
          <w:sz w:val="20"/>
          <w:szCs w:val="20"/>
        </w:rPr>
      </w:pPr>
    </w:p>
    <w:p w:rsidR="00021BF8" w:rsidRDefault="0096305E" w:rsidP="00021BF8">
      <w:pPr>
        <w:numPr>
          <w:ilvl w:val="1"/>
          <w:numId w:val="6"/>
        </w:numPr>
        <w:tabs>
          <w:tab w:val="left" w:pos="-720"/>
        </w:tabs>
        <w:suppressAutoHyphens/>
        <w:jc w:val="both"/>
        <w:rPr>
          <w:rFonts w:ascii="Arial" w:hAnsi="Arial" w:cs="Arial"/>
          <w:sz w:val="20"/>
          <w:szCs w:val="20"/>
        </w:rPr>
      </w:pPr>
      <w:r w:rsidRPr="00CD30E1">
        <w:rPr>
          <w:rFonts w:ascii="Arial" w:hAnsi="Arial" w:cs="Arial"/>
          <w:sz w:val="20"/>
          <w:szCs w:val="20"/>
        </w:rPr>
        <w:t>SCHEDULE ADJUSTMENTS AND SPECIAL CONSIDERATIONS</w:t>
      </w:r>
    </w:p>
    <w:p w:rsidR="00021BF8" w:rsidRDefault="00021BF8" w:rsidP="00021BF8">
      <w:pPr>
        <w:tabs>
          <w:tab w:val="left" w:pos="-720"/>
        </w:tabs>
        <w:suppressAutoHyphens/>
        <w:ind w:left="384"/>
        <w:jc w:val="both"/>
        <w:rPr>
          <w:rFonts w:ascii="Arial" w:hAnsi="Arial" w:cs="Arial"/>
          <w:sz w:val="20"/>
          <w:szCs w:val="20"/>
        </w:rPr>
      </w:pPr>
    </w:p>
    <w:p w:rsidR="00021BF8" w:rsidRDefault="00352FF8" w:rsidP="00021BF8">
      <w:pPr>
        <w:numPr>
          <w:ilvl w:val="0"/>
          <w:numId w:val="8"/>
        </w:numPr>
        <w:tabs>
          <w:tab w:val="left" w:pos="-720"/>
        </w:tabs>
        <w:suppressAutoHyphens/>
        <w:jc w:val="both"/>
        <w:rPr>
          <w:rFonts w:ascii="Arial" w:hAnsi="Arial" w:cs="Arial"/>
          <w:sz w:val="20"/>
          <w:szCs w:val="20"/>
        </w:rPr>
      </w:pPr>
      <w:r w:rsidRPr="00021BF8">
        <w:rPr>
          <w:rFonts w:ascii="Arial" w:hAnsi="Arial" w:cs="Arial"/>
          <w:sz w:val="20"/>
          <w:szCs w:val="20"/>
        </w:rPr>
        <w:t>Regaining Lost Time</w:t>
      </w:r>
      <w:r w:rsidR="00CB2586" w:rsidRPr="00021BF8">
        <w:rPr>
          <w:rFonts w:ascii="Arial" w:hAnsi="Arial" w:cs="Arial"/>
          <w:sz w:val="20"/>
          <w:szCs w:val="20"/>
        </w:rPr>
        <w:t>.</w:t>
      </w:r>
      <w:r w:rsidR="003436FC" w:rsidRPr="00021BF8">
        <w:rPr>
          <w:rFonts w:ascii="Arial" w:hAnsi="Arial" w:cs="Arial"/>
          <w:sz w:val="20"/>
          <w:szCs w:val="20"/>
        </w:rPr>
        <w:t xml:space="preserve">  </w:t>
      </w:r>
      <w:r w:rsidRPr="00021BF8">
        <w:rPr>
          <w:rFonts w:ascii="Arial" w:hAnsi="Arial" w:cs="Arial"/>
          <w:sz w:val="20"/>
          <w:szCs w:val="20"/>
        </w:rPr>
        <w:t>If</w:t>
      </w:r>
      <w:r w:rsidR="00B160E8" w:rsidRPr="00021BF8">
        <w:rPr>
          <w:rFonts w:ascii="Arial" w:hAnsi="Arial" w:cs="Arial"/>
          <w:sz w:val="20"/>
          <w:szCs w:val="20"/>
        </w:rPr>
        <w:t xml:space="preserve"> the </w:t>
      </w:r>
      <w:r w:rsidR="00B72355" w:rsidRPr="00021BF8">
        <w:rPr>
          <w:rFonts w:ascii="Arial" w:hAnsi="Arial" w:cs="Arial"/>
          <w:sz w:val="20"/>
          <w:szCs w:val="20"/>
        </w:rPr>
        <w:t xml:space="preserve">Work is behind schedule, </w:t>
      </w:r>
      <w:r w:rsidR="00B160E8" w:rsidRPr="00021BF8">
        <w:rPr>
          <w:rFonts w:ascii="Arial" w:hAnsi="Arial" w:cs="Arial"/>
          <w:sz w:val="20"/>
          <w:szCs w:val="20"/>
        </w:rPr>
        <w:t xml:space="preserve">the </w:t>
      </w:r>
      <w:r w:rsidR="00B72355" w:rsidRPr="00021BF8">
        <w:rPr>
          <w:rFonts w:ascii="Arial" w:hAnsi="Arial" w:cs="Arial"/>
          <w:sz w:val="20"/>
          <w:szCs w:val="20"/>
        </w:rPr>
        <w:t xml:space="preserve">Project Schedule shall be adjusted by the Contractors by revising the </w:t>
      </w:r>
      <w:r w:rsidR="00B160E8" w:rsidRPr="00021BF8">
        <w:rPr>
          <w:rFonts w:ascii="Arial" w:hAnsi="Arial" w:cs="Arial"/>
          <w:sz w:val="20"/>
          <w:szCs w:val="20"/>
        </w:rPr>
        <w:t>sequence of activities</w:t>
      </w:r>
      <w:r w:rsidR="00B72355" w:rsidRPr="00021BF8">
        <w:rPr>
          <w:rFonts w:ascii="Arial" w:hAnsi="Arial" w:cs="Arial"/>
          <w:sz w:val="20"/>
          <w:szCs w:val="20"/>
        </w:rPr>
        <w:t xml:space="preserve">, by </w:t>
      </w:r>
      <w:r w:rsidR="00B160E8" w:rsidRPr="00021BF8">
        <w:rPr>
          <w:rFonts w:ascii="Arial" w:hAnsi="Arial" w:cs="Arial"/>
          <w:sz w:val="20"/>
          <w:szCs w:val="20"/>
        </w:rPr>
        <w:t>increas</w:t>
      </w:r>
      <w:r w:rsidR="00B72355" w:rsidRPr="00021BF8">
        <w:rPr>
          <w:rFonts w:ascii="Arial" w:hAnsi="Arial" w:cs="Arial"/>
          <w:sz w:val="20"/>
          <w:szCs w:val="20"/>
        </w:rPr>
        <w:t>ing</w:t>
      </w:r>
      <w:r w:rsidR="00B160E8" w:rsidRPr="00021BF8">
        <w:rPr>
          <w:rFonts w:ascii="Arial" w:hAnsi="Arial" w:cs="Arial"/>
          <w:sz w:val="20"/>
          <w:szCs w:val="20"/>
        </w:rPr>
        <w:t xml:space="preserve"> shifts</w:t>
      </w:r>
      <w:r w:rsidR="00B72355" w:rsidRPr="00021BF8">
        <w:rPr>
          <w:rFonts w:ascii="Arial" w:hAnsi="Arial" w:cs="Arial"/>
          <w:sz w:val="20"/>
          <w:szCs w:val="20"/>
        </w:rPr>
        <w:t xml:space="preserve"> and/or</w:t>
      </w:r>
      <w:r w:rsidR="00B160E8" w:rsidRPr="00021BF8">
        <w:rPr>
          <w:rFonts w:ascii="Arial" w:hAnsi="Arial" w:cs="Arial"/>
          <w:sz w:val="20"/>
          <w:szCs w:val="20"/>
        </w:rPr>
        <w:t xml:space="preserve"> manpower, </w:t>
      </w:r>
      <w:r w:rsidR="00B72355" w:rsidRPr="00021BF8">
        <w:rPr>
          <w:rFonts w:ascii="Arial" w:hAnsi="Arial" w:cs="Arial"/>
          <w:sz w:val="20"/>
          <w:szCs w:val="20"/>
        </w:rPr>
        <w:t>and/</w:t>
      </w:r>
      <w:r w:rsidR="00B160E8" w:rsidRPr="00021BF8">
        <w:rPr>
          <w:rFonts w:ascii="Arial" w:hAnsi="Arial" w:cs="Arial"/>
          <w:sz w:val="20"/>
          <w:szCs w:val="20"/>
        </w:rPr>
        <w:t xml:space="preserve">or </w:t>
      </w:r>
      <w:r w:rsidR="00B72355" w:rsidRPr="00021BF8">
        <w:rPr>
          <w:rFonts w:ascii="Arial" w:hAnsi="Arial" w:cs="Arial"/>
          <w:sz w:val="20"/>
          <w:szCs w:val="20"/>
        </w:rPr>
        <w:t xml:space="preserve">by </w:t>
      </w:r>
      <w:r w:rsidR="00B160E8" w:rsidRPr="00021BF8">
        <w:rPr>
          <w:rFonts w:ascii="Arial" w:hAnsi="Arial" w:cs="Arial"/>
          <w:sz w:val="20"/>
          <w:szCs w:val="20"/>
        </w:rPr>
        <w:t>other means</w:t>
      </w:r>
      <w:r w:rsidR="00B72355" w:rsidRPr="00021BF8">
        <w:rPr>
          <w:rFonts w:ascii="Arial" w:hAnsi="Arial" w:cs="Arial"/>
          <w:sz w:val="20"/>
          <w:szCs w:val="20"/>
        </w:rPr>
        <w:t xml:space="preserve"> </w:t>
      </w:r>
      <w:r w:rsidR="00C13F83" w:rsidRPr="00021BF8">
        <w:rPr>
          <w:rFonts w:ascii="Arial" w:hAnsi="Arial" w:cs="Arial"/>
          <w:sz w:val="20"/>
          <w:szCs w:val="20"/>
        </w:rPr>
        <w:t xml:space="preserve">necessary </w:t>
      </w:r>
      <w:r w:rsidR="00B72355" w:rsidRPr="00021BF8">
        <w:rPr>
          <w:rFonts w:ascii="Arial" w:hAnsi="Arial" w:cs="Arial"/>
          <w:sz w:val="20"/>
          <w:szCs w:val="20"/>
        </w:rPr>
        <w:t>to regain lost time</w:t>
      </w:r>
      <w:r w:rsidR="00B160E8" w:rsidRPr="00021BF8">
        <w:rPr>
          <w:rFonts w:ascii="Arial" w:hAnsi="Arial" w:cs="Arial"/>
          <w:sz w:val="20"/>
          <w:szCs w:val="20"/>
        </w:rPr>
        <w:t>.</w:t>
      </w:r>
    </w:p>
    <w:p w:rsidR="00021BF8" w:rsidRDefault="00021BF8" w:rsidP="00021BF8">
      <w:pPr>
        <w:tabs>
          <w:tab w:val="left" w:pos="-720"/>
        </w:tabs>
        <w:suppressAutoHyphens/>
        <w:ind w:left="1080"/>
        <w:jc w:val="both"/>
        <w:rPr>
          <w:rFonts w:ascii="Arial" w:hAnsi="Arial" w:cs="Arial"/>
          <w:sz w:val="20"/>
          <w:szCs w:val="20"/>
        </w:rPr>
      </w:pPr>
    </w:p>
    <w:p w:rsidR="007868E3" w:rsidRPr="00021BF8" w:rsidRDefault="007868E3" w:rsidP="00021BF8">
      <w:pPr>
        <w:numPr>
          <w:ilvl w:val="0"/>
          <w:numId w:val="8"/>
        </w:numPr>
        <w:tabs>
          <w:tab w:val="left" w:pos="-720"/>
        </w:tabs>
        <w:suppressAutoHyphens/>
        <w:jc w:val="both"/>
        <w:rPr>
          <w:rFonts w:ascii="Arial" w:hAnsi="Arial" w:cs="Arial"/>
          <w:sz w:val="20"/>
          <w:szCs w:val="20"/>
        </w:rPr>
      </w:pPr>
      <w:r w:rsidRPr="00021BF8">
        <w:rPr>
          <w:rFonts w:ascii="Arial" w:hAnsi="Arial" w:cs="Arial"/>
          <w:sz w:val="20"/>
          <w:szCs w:val="20"/>
        </w:rPr>
        <w:t xml:space="preserve">Schedule No Longer Applicable.  If the Contractors perform the work in such a manner that the </w:t>
      </w:r>
      <w:r w:rsidR="00B06262" w:rsidRPr="00021BF8">
        <w:rPr>
          <w:rFonts w:ascii="Arial" w:hAnsi="Arial" w:cs="Arial"/>
          <w:sz w:val="20"/>
          <w:szCs w:val="20"/>
        </w:rPr>
        <w:t>Project</w:t>
      </w:r>
      <w:r w:rsidRPr="00021BF8">
        <w:rPr>
          <w:rFonts w:ascii="Arial" w:hAnsi="Arial" w:cs="Arial"/>
          <w:sz w:val="20"/>
          <w:szCs w:val="20"/>
        </w:rPr>
        <w:t xml:space="preserve"> Schedule no longer indicates </w:t>
      </w:r>
      <w:r w:rsidR="00B06262" w:rsidRPr="00021BF8">
        <w:rPr>
          <w:rFonts w:ascii="Arial" w:hAnsi="Arial" w:cs="Arial"/>
          <w:sz w:val="20"/>
          <w:szCs w:val="20"/>
        </w:rPr>
        <w:t xml:space="preserve">the actual </w:t>
      </w:r>
      <w:r w:rsidRPr="00021BF8">
        <w:rPr>
          <w:rFonts w:ascii="Arial" w:hAnsi="Arial" w:cs="Arial"/>
          <w:sz w:val="20"/>
          <w:szCs w:val="20"/>
        </w:rPr>
        <w:t>logic and activity durations</w:t>
      </w:r>
      <w:r w:rsidR="00B06262" w:rsidRPr="00021BF8">
        <w:rPr>
          <w:rFonts w:ascii="Arial" w:hAnsi="Arial" w:cs="Arial"/>
          <w:sz w:val="20"/>
          <w:szCs w:val="20"/>
        </w:rPr>
        <w:t xml:space="preserve"> being employed</w:t>
      </w:r>
      <w:r w:rsidRPr="00021BF8">
        <w:rPr>
          <w:rFonts w:ascii="Arial" w:hAnsi="Arial" w:cs="Arial"/>
          <w:sz w:val="20"/>
          <w:szCs w:val="20"/>
        </w:rPr>
        <w:t xml:space="preserve"> for the Work,</w:t>
      </w:r>
      <w:r w:rsidR="00B06262" w:rsidRPr="00021BF8">
        <w:rPr>
          <w:rFonts w:ascii="Arial" w:hAnsi="Arial" w:cs="Arial"/>
          <w:sz w:val="20"/>
          <w:szCs w:val="20"/>
        </w:rPr>
        <w:t xml:space="preserve"> the Lead Prime Contractor shall develop a revised Project Schedule that reflects the actual management and prosecution of the Work.</w:t>
      </w:r>
    </w:p>
    <w:p w:rsidR="00EC2654" w:rsidRPr="00CD30E1" w:rsidRDefault="00EC2654" w:rsidP="00CD30E1">
      <w:pPr>
        <w:ind w:left="360"/>
        <w:jc w:val="both"/>
        <w:rPr>
          <w:rFonts w:ascii="Arial" w:hAnsi="Arial" w:cs="Arial"/>
          <w:sz w:val="20"/>
          <w:szCs w:val="20"/>
        </w:rPr>
      </w:pPr>
    </w:p>
    <w:p w:rsidR="00791F99" w:rsidRPr="00CD30E1" w:rsidRDefault="00D963E2" w:rsidP="00021BF8">
      <w:pPr>
        <w:numPr>
          <w:ilvl w:val="0"/>
          <w:numId w:val="8"/>
        </w:numPr>
        <w:jc w:val="both"/>
        <w:rPr>
          <w:rFonts w:ascii="Arial" w:hAnsi="Arial" w:cs="Arial"/>
          <w:sz w:val="20"/>
          <w:szCs w:val="20"/>
        </w:rPr>
      </w:pPr>
      <w:bookmarkStart w:id="16" w:name="3.7REQUE"/>
      <w:r w:rsidRPr="00CD30E1">
        <w:rPr>
          <w:rFonts w:ascii="Arial" w:hAnsi="Arial" w:cs="Arial"/>
          <w:bCs/>
          <w:sz w:val="20"/>
          <w:szCs w:val="20"/>
        </w:rPr>
        <w:t>Requests for Time Extensions</w:t>
      </w:r>
      <w:bookmarkEnd w:id="16"/>
      <w:r w:rsidRPr="00CD30E1">
        <w:rPr>
          <w:rFonts w:ascii="Arial" w:hAnsi="Arial" w:cs="Arial"/>
          <w:bCs/>
          <w:sz w:val="20"/>
          <w:szCs w:val="20"/>
        </w:rPr>
        <w:t>.</w:t>
      </w:r>
      <w:r w:rsidR="00C13F83" w:rsidRPr="00CD30E1">
        <w:rPr>
          <w:rFonts w:ascii="Arial" w:hAnsi="Arial" w:cs="Arial"/>
          <w:bCs/>
          <w:sz w:val="20"/>
          <w:szCs w:val="20"/>
        </w:rPr>
        <w:t xml:space="preserve">  </w:t>
      </w:r>
      <w:r w:rsidR="00BE1D62" w:rsidRPr="00CD30E1">
        <w:rPr>
          <w:rFonts w:ascii="Arial" w:hAnsi="Arial" w:cs="Arial"/>
          <w:sz w:val="20"/>
          <w:szCs w:val="20"/>
        </w:rPr>
        <w:t xml:space="preserve">In the event </w:t>
      </w:r>
      <w:r w:rsidR="00791F99" w:rsidRPr="00CD30E1">
        <w:rPr>
          <w:rFonts w:ascii="Arial" w:hAnsi="Arial" w:cs="Arial"/>
          <w:sz w:val="20"/>
          <w:szCs w:val="20"/>
        </w:rPr>
        <w:t>any</w:t>
      </w:r>
      <w:r w:rsidR="00BE1D62" w:rsidRPr="00CD30E1">
        <w:rPr>
          <w:rFonts w:ascii="Arial" w:hAnsi="Arial" w:cs="Arial"/>
          <w:sz w:val="20"/>
          <w:szCs w:val="20"/>
        </w:rPr>
        <w:t xml:space="preserve"> </w:t>
      </w:r>
      <w:r w:rsidR="0092016C" w:rsidRPr="00CD30E1">
        <w:rPr>
          <w:rFonts w:ascii="Arial" w:hAnsi="Arial" w:cs="Arial"/>
          <w:sz w:val="20"/>
          <w:szCs w:val="20"/>
        </w:rPr>
        <w:t xml:space="preserve">Separate Prime </w:t>
      </w:r>
      <w:r w:rsidR="00BE1D62" w:rsidRPr="00CD30E1">
        <w:rPr>
          <w:rFonts w:ascii="Arial" w:hAnsi="Arial" w:cs="Arial"/>
          <w:sz w:val="20"/>
          <w:szCs w:val="20"/>
        </w:rPr>
        <w:t>Contractor requests an extension of the contract completion date, th</w:t>
      </w:r>
      <w:r w:rsidR="00791F99" w:rsidRPr="00CD30E1">
        <w:rPr>
          <w:rFonts w:ascii="Arial" w:hAnsi="Arial" w:cs="Arial"/>
          <w:sz w:val="20"/>
          <w:szCs w:val="20"/>
        </w:rPr>
        <w:t>at</w:t>
      </w:r>
      <w:r w:rsidR="00BE1D62" w:rsidRPr="00CD30E1">
        <w:rPr>
          <w:rFonts w:ascii="Arial" w:hAnsi="Arial" w:cs="Arial"/>
          <w:sz w:val="20"/>
          <w:szCs w:val="20"/>
        </w:rPr>
        <w:t xml:space="preserve"> Contractor shall furnish </w:t>
      </w:r>
      <w:r w:rsidR="00791F99" w:rsidRPr="00CD30E1">
        <w:rPr>
          <w:rFonts w:ascii="Arial" w:hAnsi="Arial" w:cs="Arial"/>
          <w:sz w:val="20"/>
          <w:szCs w:val="20"/>
        </w:rPr>
        <w:t xml:space="preserve">a written justification </w:t>
      </w:r>
      <w:r w:rsidR="00C13F83" w:rsidRPr="00CD30E1">
        <w:rPr>
          <w:rFonts w:ascii="Arial" w:hAnsi="Arial" w:cs="Arial"/>
          <w:sz w:val="20"/>
          <w:szCs w:val="20"/>
        </w:rPr>
        <w:t xml:space="preserve">based on the </w:t>
      </w:r>
      <w:r w:rsidR="0092016C" w:rsidRPr="00CD30E1">
        <w:rPr>
          <w:rFonts w:ascii="Arial" w:hAnsi="Arial" w:cs="Arial"/>
          <w:sz w:val="20"/>
          <w:szCs w:val="20"/>
        </w:rPr>
        <w:t>P</w:t>
      </w:r>
      <w:r w:rsidR="00791F99" w:rsidRPr="00CD30E1">
        <w:rPr>
          <w:rFonts w:ascii="Arial" w:hAnsi="Arial" w:cs="Arial"/>
          <w:sz w:val="20"/>
          <w:szCs w:val="20"/>
        </w:rPr>
        <w:t xml:space="preserve">roject </w:t>
      </w:r>
      <w:r w:rsidR="0092016C" w:rsidRPr="00CD30E1">
        <w:rPr>
          <w:rFonts w:ascii="Arial" w:hAnsi="Arial" w:cs="Arial"/>
          <w:sz w:val="20"/>
          <w:szCs w:val="20"/>
        </w:rPr>
        <w:t>S</w:t>
      </w:r>
      <w:r w:rsidR="00791F99" w:rsidRPr="00CD30E1">
        <w:rPr>
          <w:rFonts w:ascii="Arial" w:hAnsi="Arial" w:cs="Arial"/>
          <w:sz w:val="20"/>
          <w:szCs w:val="20"/>
        </w:rPr>
        <w:t>chedule so that the University may make a</w:t>
      </w:r>
      <w:r w:rsidR="00BE1D62" w:rsidRPr="00CD30E1">
        <w:rPr>
          <w:rFonts w:ascii="Arial" w:hAnsi="Arial" w:cs="Arial"/>
          <w:sz w:val="20"/>
          <w:szCs w:val="20"/>
        </w:rPr>
        <w:t xml:space="preserve"> determination as to whether or not an extension of time </w:t>
      </w:r>
      <w:r w:rsidR="00791F99" w:rsidRPr="00CD30E1">
        <w:rPr>
          <w:rFonts w:ascii="Arial" w:hAnsi="Arial" w:cs="Arial"/>
          <w:sz w:val="20"/>
          <w:szCs w:val="20"/>
        </w:rPr>
        <w:t>should be approved.</w:t>
      </w:r>
      <w:r w:rsidRPr="00CD30E1">
        <w:rPr>
          <w:rFonts w:ascii="Arial" w:hAnsi="Arial" w:cs="Arial"/>
          <w:sz w:val="20"/>
          <w:szCs w:val="20"/>
        </w:rPr>
        <w:t xml:space="preserve">  </w:t>
      </w:r>
      <w:r w:rsidR="00791F99" w:rsidRPr="00CD30E1">
        <w:rPr>
          <w:rFonts w:ascii="Arial" w:hAnsi="Arial" w:cs="Arial"/>
          <w:sz w:val="20"/>
          <w:szCs w:val="20"/>
        </w:rPr>
        <w:t xml:space="preserve">Only delays in activities which affect critical path activities will be considered for a time extension.  </w:t>
      </w:r>
      <w:r w:rsidR="00BE1D62" w:rsidRPr="00CD30E1">
        <w:rPr>
          <w:rFonts w:ascii="Arial" w:hAnsi="Arial" w:cs="Arial"/>
          <w:sz w:val="20"/>
          <w:szCs w:val="20"/>
        </w:rPr>
        <w:t xml:space="preserve">Actual delays that are found to be caused by the Contractor's own actions, which result in the extension of the </w:t>
      </w:r>
      <w:r w:rsidR="00791F99" w:rsidRPr="00CD30E1">
        <w:rPr>
          <w:rFonts w:ascii="Arial" w:hAnsi="Arial" w:cs="Arial"/>
          <w:sz w:val="20"/>
          <w:szCs w:val="20"/>
        </w:rPr>
        <w:t>Project S</w:t>
      </w:r>
      <w:r w:rsidR="00BE1D62" w:rsidRPr="00CD30E1">
        <w:rPr>
          <w:rFonts w:ascii="Arial" w:hAnsi="Arial" w:cs="Arial"/>
          <w:sz w:val="20"/>
          <w:szCs w:val="20"/>
        </w:rPr>
        <w:t>chedule, will not be a cause for a time extension.</w:t>
      </w:r>
      <w:r w:rsidRPr="00CD30E1">
        <w:rPr>
          <w:rFonts w:ascii="Arial" w:hAnsi="Arial" w:cs="Arial"/>
          <w:sz w:val="20"/>
          <w:szCs w:val="20"/>
        </w:rPr>
        <w:t xml:space="preserve">  </w:t>
      </w:r>
      <w:r w:rsidR="00791F99" w:rsidRPr="00CD30E1">
        <w:rPr>
          <w:rFonts w:ascii="Arial" w:hAnsi="Arial" w:cs="Arial"/>
          <w:sz w:val="20"/>
          <w:szCs w:val="20"/>
        </w:rPr>
        <w:t xml:space="preserve">In no event will the granting of an extension of time to one </w:t>
      </w:r>
      <w:r w:rsidR="00006B69" w:rsidRPr="00CD30E1">
        <w:rPr>
          <w:rFonts w:ascii="Arial" w:hAnsi="Arial" w:cs="Arial"/>
          <w:sz w:val="20"/>
          <w:szCs w:val="20"/>
        </w:rPr>
        <w:t xml:space="preserve">Separate </w:t>
      </w:r>
      <w:r w:rsidR="00791F99" w:rsidRPr="00CD30E1">
        <w:rPr>
          <w:rFonts w:ascii="Arial" w:hAnsi="Arial" w:cs="Arial"/>
          <w:sz w:val="20"/>
          <w:szCs w:val="20"/>
        </w:rPr>
        <w:t xml:space="preserve">Prime Contractor </w:t>
      </w:r>
      <w:r w:rsidR="00C13F83" w:rsidRPr="00CD30E1">
        <w:rPr>
          <w:rFonts w:ascii="Arial" w:hAnsi="Arial" w:cs="Arial"/>
          <w:sz w:val="20"/>
          <w:szCs w:val="20"/>
        </w:rPr>
        <w:t xml:space="preserve">automatically </w:t>
      </w:r>
      <w:r w:rsidR="00791F99" w:rsidRPr="00CD30E1">
        <w:rPr>
          <w:rFonts w:ascii="Arial" w:hAnsi="Arial" w:cs="Arial"/>
          <w:sz w:val="20"/>
          <w:szCs w:val="20"/>
        </w:rPr>
        <w:t xml:space="preserve">entitle any other </w:t>
      </w:r>
      <w:r w:rsidR="00006B69" w:rsidRPr="00CD30E1">
        <w:rPr>
          <w:rFonts w:ascii="Arial" w:hAnsi="Arial" w:cs="Arial"/>
          <w:sz w:val="20"/>
          <w:szCs w:val="20"/>
        </w:rPr>
        <w:t xml:space="preserve">Separate </w:t>
      </w:r>
      <w:r w:rsidR="00791F99" w:rsidRPr="00CD30E1">
        <w:rPr>
          <w:rFonts w:ascii="Arial" w:hAnsi="Arial" w:cs="Arial"/>
          <w:sz w:val="20"/>
          <w:szCs w:val="20"/>
        </w:rPr>
        <w:t>Prime Contractor to an extension of time.</w:t>
      </w:r>
    </w:p>
    <w:p w:rsidR="00CB2586" w:rsidRPr="00CD30E1" w:rsidRDefault="00CB2586" w:rsidP="00CD30E1">
      <w:pPr>
        <w:ind w:left="360"/>
        <w:jc w:val="both"/>
        <w:rPr>
          <w:rFonts w:ascii="Arial" w:hAnsi="Arial" w:cs="Arial"/>
          <w:sz w:val="20"/>
          <w:szCs w:val="20"/>
        </w:rPr>
      </w:pPr>
    </w:p>
    <w:p w:rsidR="00BE1D62" w:rsidRPr="00CD30E1" w:rsidRDefault="00D963E2" w:rsidP="00021BF8">
      <w:pPr>
        <w:numPr>
          <w:ilvl w:val="0"/>
          <w:numId w:val="8"/>
        </w:numPr>
        <w:jc w:val="both"/>
        <w:rPr>
          <w:rFonts w:ascii="Arial" w:hAnsi="Arial" w:cs="Arial"/>
          <w:sz w:val="20"/>
          <w:szCs w:val="20"/>
        </w:rPr>
      </w:pPr>
      <w:bookmarkStart w:id="17" w:name="3.9OWNER"/>
      <w:r w:rsidRPr="00CD30E1">
        <w:rPr>
          <w:rFonts w:ascii="Arial" w:hAnsi="Arial" w:cs="Arial"/>
          <w:bCs/>
          <w:sz w:val="20"/>
          <w:szCs w:val="20"/>
        </w:rPr>
        <w:t>Ownership of Float</w:t>
      </w:r>
      <w:bookmarkEnd w:id="17"/>
      <w:r w:rsidRPr="00CD30E1">
        <w:rPr>
          <w:rFonts w:ascii="Arial" w:hAnsi="Arial" w:cs="Arial"/>
          <w:bCs/>
          <w:sz w:val="20"/>
          <w:szCs w:val="20"/>
        </w:rPr>
        <w:t xml:space="preserve">.  </w:t>
      </w:r>
      <w:r w:rsidR="00BE1D62" w:rsidRPr="00CD30E1">
        <w:rPr>
          <w:rFonts w:ascii="Arial" w:hAnsi="Arial" w:cs="Arial"/>
          <w:sz w:val="20"/>
          <w:szCs w:val="20"/>
        </w:rPr>
        <w:t xml:space="preserve">Float available in the </w:t>
      </w:r>
      <w:r w:rsidR="00C13F83" w:rsidRPr="00CD30E1">
        <w:rPr>
          <w:rFonts w:ascii="Arial" w:hAnsi="Arial" w:cs="Arial"/>
          <w:sz w:val="20"/>
          <w:szCs w:val="20"/>
        </w:rPr>
        <w:t>Project S</w:t>
      </w:r>
      <w:r w:rsidR="00BE1D62" w:rsidRPr="00CD30E1">
        <w:rPr>
          <w:rFonts w:ascii="Arial" w:hAnsi="Arial" w:cs="Arial"/>
          <w:sz w:val="20"/>
          <w:szCs w:val="20"/>
        </w:rPr>
        <w:t xml:space="preserve">chedule, at any time, shall not be considered for the exclusive use of either the </w:t>
      </w:r>
      <w:r w:rsidR="00D84CB2" w:rsidRPr="00CD30E1">
        <w:rPr>
          <w:rFonts w:ascii="Arial" w:hAnsi="Arial" w:cs="Arial"/>
          <w:sz w:val="20"/>
          <w:szCs w:val="20"/>
        </w:rPr>
        <w:t>University</w:t>
      </w:r>
      <w:r w:rsidR="00BE1D62" w:rsidRPr="00CD30E1">
        <w:rPr>
          <w:rFonts w:ascii="Arial" w:hAnsi="Arial" w:cs="Arial"/>
          <w:sz w:val="20"/>
          <w:szCs w:val="20"/>
        </w:rPr>
        <w:t xml:space="preserve"> or </w:t>
      </w:r>
      <w:r w:rsidR="00D84CB2" w:rsidRPr="00CD30E1">
        <w:rPr>
          <w:rFonts w:ascii="Arial" w:hAnsi="Arial" w:cs="Arial"/>
          <w:sz w:val="20"/>
          <w:szCs w:val="20"/>
        </w:rPr>
        <w:t>any Separate Prime</w:t>
      </w:r>
      <w:r w:rsidR="00BE1D62" w:rsidRPr="00CD30E1">
        <w:rPr>
          <w:rFonts w:ascii="Arial" w:hAnsi="Arial" w:cs="Arial"/>
          <w:sz w:val="20"/>
          <w:szCs w:val="20"/>
        </w:rPr>
        <w:t xml:space="preserve"> Contractor.</w:t>
      </w:r>
    </w:p>
    <w:p w:rsidR="001244FF" w:rsidRDefault="001244FF" w:rsidP="00CD30E1">
      <w:pPr>
        <w:ind w:left="360"/>
        <w:jc w:val="both"/>
        <w:rPr>
          <w:rFonts w:ascii="Arial" w:hAnsi="Arial" w:cs="Arial"/>
          <w:sz w:val="20"/>
          <w:szCs w:val="20"/>
        </w:rPr>
      </w:pPr>
    </w:p>
    <w:p w:rsidR="001244FF" w:rsidRPr="001244FF" w:rsidRDefault="001244FF" w:rsidP="001244FF">
      <w:pPr>
        <w:widowControl w:val="0"/>
        <w:suppressAutoHyphens/>
        <w:jc w:val="both"/>
        <w:rPr>
          <w:rFonts w:ascii="Arial" w:hAnsi="Arial" w:cs="Arial"/>
          <w:snapToGrid w:val="0"/>
          <w:spacing w:val="-2"/>
          <w:sz w:val="20"/>
          <w:szCs w:val="20"/>
        </w:rPr>
      </w:pPr>
      <w:r w:rsidRPr="001244FF">
        <w:rPr>
          <w:rFonts w:ascii="Arial" w:hAnsi="Arial" w:cs="Arial"/>
          <w:snapToGrid w:val="0"/>
          <w:spacing w:val="-2"/>
          <w:sz w:val="20"/>
          <w:szCs w:val="20"/>
        </w:rPr>
        <w:t>PART 2 – PRODUCTS</w:t>
      </w:r>
    </w:p>
    <w:p w:rsidR="001244FF" w:rsidRPr="001244FF" w:rsidRDefault="001244FF" w:rsidP="001244FF">
      <w:pPr>
        <w:widowControl w:val="0"/>
        <w:suppressAutoHyphens/>
        <w:jc w:val="both"/>
        <w:rPr>
          <w:rFonts w:ascii="Arial" w:hAnsi="Arial" w:cs="Arial"/>
          <w:snapToGrid w:val="0"/>
          <w:spacing w:val="-2"/>
          <w:sz w:val="20"/>
          <w:szCs w:val="20"/>
        </w:rPr>
      </w:pPr>
    </w:p>
    <w:p w:rsidR="001244FF" w:rsidRPr="001244FF" w:rsidRDefault="001244FF" w:rsidP="001244FF">
      <w:pPr>
        <w:widowControl w:val="0"/>
        <w:suppressAutoHyphens/>
        <w:jc w:val="both"/>
        <w:rPr>
          <w:rFonts w:ascii="Arial" w:hAnsi="Arial" w:cs="Arial"/>
          <w:snapToGrid w:val="0"/>
          <w:spacing w:val="-2"/>
          <w:sz w:val="20"/>
          <w:szCs w:val="20"/>
        </w:rPr>
      </w:pPr>
      <w:r w:rsidRPr="001244FF">
        <w:rPr>
          <w:rFonts w:ascii="Arial" w:hAnsi="Arial" w:cs="Arial"/>
          <w:snapToGrid w:val="0"/>
          <w:spacing w:val="-2"/>
          <w:sz w:val="20"/>
          <w:szCs w:val="20"/>
        </w:rPr>
        <w:t>(Not Used)</w:t>
      </w:r>
    </w:p>
    <w:p w:rsidR="001244FF" w:rsidRPr="001244FF" w:rsidRDefault="001244FF" w:rsidP="001244FF">
      <w:pPr>
        <w:widowControl w:val="0"/>
        <w:suppressAutoHyphens/>
        <w:jc w:val="both"/>
        <w:rPr>
          <w:rFonts w:ascii="Arial" w:hAnsi="Arial" w:cs="Arial"/>
          <w:snapToGrid w:val="0"/>
          <w:spacing w:val="-2"/>
          <w:sz w:val="20"/>
          <w:szCs w:val="20"/>
        </w:rPr>
      </w:pPr>
    </w:p>
    <w:p w:rsidR="001244FF" w:rsidRPr="001244FF" w:rsidRDefault="001244FF" w:rsidP="001244FF">
      <w:pPr>
        <w:widowControl w:val="0"/>
        <w:suppressAutoHyphens/>
        <w:jc w:val="both"/>
        <w:rPr>
          <w:rFonts w:ascii="Arial" w:hAnsi="Arial" w:cs="Arial"/>
          <w:snapToGrid w:val="0"/>
          <w:spacing w:val="-2"/>
          <w:sz w:val="20"/>
          <w:szCs w:val="20"/>
        </w:rPr>
      </w:pPr>
      <w:r w:rsidRPr="001244FF">
        <w:rPr>
          <w:rFonts w:ascii="Arial" w:hAnsi="Arial" w:cs="Arial"/>
          <w:snapToGrid w:val="0"/>
          <w:spacing w:val="-2"/>
          <w:sz w:val="20"/>
          <w:szCs w:val="20"/>
        </w:rPr>
        <w:t>PART 3 – EXECUTION</w:t>
      </w:r>
    </w:p>
    <w:p w:rsidR="001244FF" w:rsidRPr="001244FF" w:rsidRDefault="001244FF" w:rsidP="001244FF">
      <w:pPr>
        <w:widowControl w:val="0"/>
        <w:suppressAutoHyphens/>
        <w:jc w:val="both"/>
        <w:rPr>
          <w:rFonts w:ascii="Arial" w:hAnsi="Arial" w:cs="Arial"/>
          <w:snapToGrid w:val="0"/>
          <w:spacing w:val="-2"/>
          <w:sz w:val="20"/>
          <w:szCs w:val="20"/>
        </w:rPr>
      </w:pPr>
    </w:p>
    <w:p w:rsidR="001244FF" w:rsidRPr="001244FF" w:rsidRDefault="001244FF" w:rsidP="001244FF">
      <w:pPr>
        <w:widowControl w:val="0"/>
        <w:suppressAutoHyphens/>
        <w:jc w:val="both"/>
        <w:rPr>
          <w:rFonts w:ascii="Arial" w:hAnsi="Arial" w:cs="Arial"/>
          <w:snapToGrid w:val="0"/>
          <w:spacing w:val="-2"/>
          <w:sz w:val="20"/>
          <w:szCs w:val="20"/>
        </w:rPr>
      </w:pPr>
      <w:r w:rsidRPr="001244FF">
        <w:rPr>
          <w:rFonts w:ascii="Arial" w:hAnsi="Arial" w:cs="Arial"/>
          <w:snapToGrid w:val="0"/>
          <w:spacing w:val="-2"/>
          <w:sz w:val="20"/>
          <w:szCs w:val="20"/>
        </w:rPr>
        <w:t>(Not Used)</w:t>
      </w:r>
    </w:p>
    <w:p w:rsidR="001244FF" w:rsidRPr="001244FF" w:rsidRDefault="001244FF" w:rsidP="001244FF">
      <w:pPr>
        <w:widowControl w:val="0"/>
        <w:suppressAutoHyphens/>
        <w:jc w:val="both"/>
        <w:rPr>
          <w:rFonts w:ascii="Arial" w:hAnsi="Arial" w:cs="Arial"/>
          <w:snapToGrid w:val="0"/>
          <w:spacing w:val="-2"/>
          <w:sz w:val="20"/>
          <w:szCs w:val="20"/>
        </w:rPr>
      </w:pPr>
    </w:p>
    <w:p w:rsidR="001244FF" w:rsidRPr="0030079D" w:rsidRDefault="001244FF" w:rsidP="0030079D">
      <w:pPr>
        <w:widowControl w:val="0"/>
        <w:suppressAutoHyphens/>
        <w:jc w:val="both"/>
        <w:rPr>
          <w:rFonts w:ascii="Arial" w:hAnsi="Arial" w:cs="Arial"/>
          <w:snapToGrid w:val="0"/>
          <w:spacing w:val="-2"/>
          <w:sz w:val="20"/>
          <w:szCs w:val="20"/>
        </w:rPr>
      </w:pPr>
      <w:r w:rsidRPr="001244FF">
        <w:rPr>
          <w:rFonts w:ascii="Arial" w:hAnsi="Arial" w:cs="Arial"/>
          <w:snapToGrid w:val="0"/>
          <w:spacing w:val="-2"/>
          <w:sz w:val="20"/>
          <w:szCs w:val="20"/>
        </w:rPr>
        <w:t>END OF SECTION 01 3</w:t>
      </w:r>
      <w:r>
        <w:rPr>
          <w:rFonts w:ascii="Arial" w:hAnsi="Arial" w:cs="Arial"/>
          <w:snapToGrid w:val="0"/>
          <w:spacing w:val="-2"/>
          <w:sz w:val="20"/>
          <w:szCs w:val="20"/>
        </w:rPr>
        <w:t>2</w:t>
      </w:r>
      <w:r w:rsidRPr="001244FF">
        <w:rPr>
          <w:rFonts w:ascii="Arial" w:hAnsi="Arial" w:cs="Arial"/>
          <w:snapToGrid w:val="0"/>
          <w:spacing w:val="-2"/>
          <w:sz w:val="20"/>
          <w:szCs w:val="20"/>
        </w:rPr>
        <w:t xml:space="preserve"> </w:t>
      </w:r>
      <w:r>
        <w:rPr>
          <w:rFonts w:ascii="Arial" w:hAnsi="Arial" w:cs="Arial"/>
          <w:snapToGrid w:val="0"/>
          <w:spacing w:val="-2"/>
          <w:sz w:val="20"/>
          <w:szCs w:val="20"/>
        </w:rPr>
        <w:t>0</w:t>
      </w:r>
      <w:bookmarkStart w:id="18" w:name="_GoBack"/>
      <w:bookmarkEnd w:id="18"/>
      <w:r>
        <w:rPr>
          <w:rFonts w:ascii="Arial" w:hAnsi="Arial" w:cs="Arial"/>
          <w:snapToGrid w:val="0"/>
          <w:spacing w:val="-2"/>
          <w:sz w:val="20"/>
          <w:szCs w:val="20"/>
        </w:rPr>
        <w:t>0 C</w:t>
      </w:r>
    </w:p>
    <w:sectPr w:rsidR="001244FF" w:rsidRPr="0030079D" w:rsidSect="0030079D">
      <w:footerReference w:type="defaul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9CF" w:rsidRDefault="001369CF">
      <w:r>
        <w:separator/>
      </w:r>
    </w:p>
  </w:endnote>
  <w:endnote w:type="continuationSeparator" w:id="0">
    <w:p w:rsidR="001369CF" w:rsidRDefault="0013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9D" w:rsidRPr="00D26094" w:rsidRDefault="0030079D" w:rsidP="0030079D">
    <w:pPr>
      <w:widowControl w:val="0"/>
      <w:tabs>
        <w:tab w:val="right" w:pos="9360"/>
      </w:tabs>
      <w:suppressAutoHyphens/>
      <w:ind w:right="90"/>
      <w:jc w:val="both"/>
      <w:rPr>
        <w:rFonts w:ascii="Arial" w:hAnsi="Arial"/>
        <w:snapToGrid w:val="0"/>
        <w:spacing w:val="-2"/>
        <w:sz w:val="18"/>
        <w:szCs w:val="18"/>
      </w:rPr>
    </w:pPr>
    <w:r w:rsidRPr="00D26094">
      <w:rPr>
        <w:rFonts w:ascii="Arial" w:hAnsi="Arial"/>
        <w:snapToGrid w:val="0"/>
        <w:spacing w:val="-2"/>
        <w:sz w:val="18"/>
        <w:szCs w:val="18"/>
      </w:rPr>
      <w:t>BU Project Name</w:t>
    </w:r>
    <w:r w:rsidRPr="00D26094">
      <w:rPr>
        <w:rFonts w:ascii="Arial" w:hAnsi="Arial"/>
        <w:snapToGrid w:val="0"/>
        <w:spacing w:val="-2"/>
        <w:sz w:val="18"/>
        <w:szCs w:val="18"/>
      </w:rPr>
      <w:tab/>
    </w:r>
    <w:r>
      <w:rPr>
        <w:rFonts w:ascii="Arial" w:hAnsi="Arial"/>
        <w:snapToGrid w:val="0"/>
        <w:spacing w:val="-2"/>
        <w:sz w:val="18"/>
        <w:szCs w:val="18"/>
      </w:rPr>
      <w:t>Construction Progress Documentation</w:t>
    </w:r>
  </w:p>
  <w:p w:rsidR="00021BF8" w:rsidRPr="0030079D" w:rsidRDefault="0030079D" w:rsidP="0030079D">
    <w:pPr>
      <w:widowControl w:val="0"/>
      <w:tabs>
        <w:tab w:val="right" w:pos="9360"/>
      </w:tabs>
      <w:suppressAutoHyphens/>
      <w:ind w:right="90"/>
      <w:jc w:val="both"/>
      <w:rPr>
        <w:rFonts w:ascii="Arial" w:hAnsi="Arial"/>
        <w:snapToGrid w:val="0"/>
        <w:spacing w:val="-2"/>
        <w:sz w:val="18"/>
        <w:szCs w:val="18"/>
      </w:rPr>
    </w:pPr>
    <w:r w:rsidRPr="00D26094">
      <w:rPr>
        <w:rFonts w:ascii="Arial" w:hAnsi="Arial"/>
        <w:snapToGrid w:val="0"/>
        <w:spacing w:val="-2"/>
        <w:sz w:val="18"/>
        <w:szCs w:val="18"/>
      </w:rPr>
      <w:t>SSHE 401-BL-####</w:t>
    </w:r>
    <w:r w:rsidRPr="00D26094">
      <w:rPr>
        <w:rFonts w:ascii="Arial" w:hAnsi="Arial"/>
        <w:snapToGrid w:val="0"/>
        <w:spacing w:val="-2"/>
        <w:sz w:val="18"/>
        <w:szCs w:val="18"/>
      </w:rPr>
      <w:tab/>
    </w:r>
    <w:r w:rsidRPr="00D26094">
      <w:rPr>
        <w:rFonts w:ascii="Helvetica" w:hAnsi="Helvetica"/>
        <w:snapToGrid w:val="0"/>
        <w:sz w:val="20"/>
        <w:szCs w:val="20"/>
      </w:rPr>
      <w:t>01</w:t>
    </w:r>
    <w:r>
      <w:rPr>
        <w:rFonts w:ascii="Helvetica" w:hAnsi="Helvetica"/>
        <w:snapToGrid w:val="0"/>
        <w:sz w:val="20"/>
        <w:szCs w:val="20"/>
      </w:rPr>
      <w:t>32</w:t>
    </w:r>
    <w:r w:rsidRPr="00D26094">
      <w:rPr>
        <w:rFonts w:ascii="Helvetica" w:hAnsi="Helvetica"/>
        <w:snapToGrid w:val="0"/>
        <w:sz w:val="20"/>
        <w:szCs w:val="20"/>
      </w:rPr>
      <w:t>00-</w:t>
    </w:r>
    <w:r w:rsidRPr="00D26094">
      <w:rPr>
        <w:rFonts w:ascii="Helvetica" w:hAnsi="Helvetica"/>
        <w:snapToGrid w:val="0"/>
        <w:sz w:val="20"/>
        <w:szCs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9CF" w:rsidRDefault="001369CF">
      <w:r>
        <w:separator/>
      </w:r>
    </w:p>
  </w:footnote>
  <w:footnote w:type="continuationSeparator" w:id="0">
    <w:p w:rsidR="001369CF" w:rsidRDefault="00136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841B5"/>
    <w:multiLevelType w:val="hybridMultilevel"/>
    <w:tmpl w:val="1734A80A"/>
    <w:lvl w:ilvl="0" w:tplc="B6B018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E4BFC"/>
    <w:multiLevelType w:val="hybridMultilevel"/>
    <w:tmpl w:val="A4D40CDC"/>
    <w:lvl w:ilvl="0" w:tplc="A5C298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074948"/>
    <w:multiLevelType w:val="multilevel"/>
    <w:tmpl w:val="399A149A"/>
    <w:lvl w:ilvl="0">
      <w:start w:val="1"/>
      <w:numFmt w:val="decimal"/>
      <w:lvlText w:val="%1"/>
      <w:lvlJc w:val="left"/>
      <w:pPr>
        <w:ind w:left="384" w:hanging="384"/>
      </w:pPr>
      <w:rPr>
        <w:rFonts w:hint="default"/>
      </w:rPr>
    </w:lvl>
    <w:lvl w:ilvl="1">
      <w:start w:val="5"/>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437BDB"/>
    <w:multiLevelType w:val="hybridMultilevel"/>
    <w:tmpl w:val="7EEC9E6A"/>
    <w:lvl w:ilvl="0" w:tplc="77B24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EA288F"/>
    <w:multiLevelType w:val="hybridMultilevel"/>
    <w:tmpl w:val="01985CCC"/>
    <w:lvl w:ilvl="0" w:tplc="055E5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9E4B8D"/>
    <w:multiLevelType w:val="hybridMultilevel"/>
    <w:tmpl w:val="4DF4F120"/>
    <w:lvl w:ilvl="0" w:tplc="D9426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0C01AA"/>
    <w:multiLevelType w:val="hybridMultilevel"/>
    <w:tmpl w:val="53880E78"/>
    <w:lvl w:ilvl="0" w:tplc="C2886E0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1D0B83"/>
    <w:multiLevelType w:val="hybridMultilevel"/>
    <w:tmpl w:val="E0C8083A"/>
    <w:lvl w:ilvl="0" w:tplc="0658D2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3"/>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62"/>
    <w:rsid w:val="0000054C"/>
    <w:rsid w:val="0000194A"/>
    <w:rsid w:val="0000298D"/>
    <w:rsid w:val="00002EC1"/>
    <w:rsid w:val="00004FED"/>
    <w:rsid w:val="00006B69"/>
    <w:rsid w:val="00007897"/>
    <w:rsid w:val="000114C9"/>
    <w:rsid w:val="000141EB"/>
    <w:rsid w:val="000152D2"/>
    <w:rsid w:val="0001726E"/>
    <w:rsid w:val="00021BF8"/>
    <w:rsid w:val="000220BE"/>
    <w:rsid w:val="00022599"/>
    <w:rsid w:val="00024630"/>
    <w:rsid w:val="00024A40"/>
    <w:rsid w:val="00025ACB"/>
    <w:rsid w:val="000269D6"/>
    <w:rsid w:val="00027894"/>
    <w:rsid w:val="00030FA5"/>
    <w:rsid w:val="00033696"/>
    <w:rsid w:val="000459FF"/>
    <w:rsid w:val="00046D83"/>
    <w:rsid w:val="000517C5"/>
    <w:rsid w:val="000524AE"/>
    <w:rsid w:val="000543AF"/>
    <w:rsid w:val="00061766"/>
    <w:rsid w:val="00064C6D"/>
    <w:rsid w:val="000663B7"/>
    <w:rsid w:val="00072061"/>
    <w:rsid w:val="0007207E"/>
    <w:rsid w:val="00076853"/>
    <w:rsid w:val="000833EC"/>
    <w:rsid w:val="00084319"/>
    <w:rsid w:val="000845A4"/>
    <w:rsid w:val="00084B00"/>
    <w:rsid w:val="00085667"/>
    <w:rsid w:val="00095198"/>
    <w:rsid w:val="00096A6E"/>
    <w:rsid w:val="000B30BD"/>
    <w:rsid w:val="000B3638"/>
    <w:rsid w:val="000B5470"/>
    <w:rsid w:val="000B600F"/>
    <w:rsid w:val="000B675A"/>
    <w:rsid w:val="000B79B3"/>
    <w:rsid w:val="000B7B03"/>
    <w:rsid w:val="000C032A"/>
    <w:rsid w:val="000C046E"/>
    <w:rsid w:val="000C079D"/>
    <w:rsid w:val="000C2A94"/>
    <w:rsid w:val="000C30E5"/>
    <w:rsid w:val="000C5F77"/>
    <w:rsid w:val="000C6E79"/>
    <w:rsid w:val="000D3B85"/>
    <w:rsid w:val="000D7123"/>
    <w:rsid w:val="000E5964"/>
    <w:rsid w:val="000E7333"/>
    <w:rsid w:val="000E7681"/>
    <w:rsid w:val="000F0884"/>
    <w:rsid w:val="000F6009"/>
    <w:rsid w:val="00101E70"/>
    <w:rsid w:val="0010254A"/>
    <w:rsid w:val="001031E8"/>
    <w:rsid w:val="00104A81"/>
    <w:rsid w:val="0010591C"/>
    <w:rsid w:val="00116626"/>
    <w:rsid w:val="001167DC"/>
    <w:rsid w:val="00121529"/>
    <w:rsid w:val="001244FF"/>
    <w:rsid w:val="001304B2"/>
    <w:rsid w:val="00132282"/>
    <w:rsid w:val="001350B8"/>
    <w:rsid w:val="00135CB0"/>
    <w:rsid w:val="001369CF"/>
    <w:rsid w:val="00140A98"/>
    <w:rsid w:val="00141B92"/>
    <w:rsid w:val="00143B61"/>
    <w:rsid w:val="00146B09"/>
    <w:rsid w:val="0015131A"/>
    <w:rsid w:val="00151640"/>
    <w:rsid w:val="0015187B"/>
    <w:rsid w:val="001557B7"/>
    <w:rsid w:val="00156E54"/>
    <w:rsid w:val="00160513"/>
    <w:rsid w:val="00163368"/>
    <w:rsid w:val="00164437"/>
    <w:rsid w:val="00164C70"/>
    <w:rsid w:val="001659BE"/>
    <w:rsid w:val="001736BF"/>
    <w:rsid w:val="00176C8F"/>
    <w:rsid w:val="00177A68"/>
    <w:rsid w:val="00182429"/>
    <w:rsid w:val="00183F88"/>
    <w:rsid w:val="00186E3D"/>
    <w:rsid w:val="00187125"/>
    <w:rsid w:val="001962C7"/>
    <w:rsid w:val="001A0D5D"/>
    <w:rsid w:val="001A27D5"/>
    <w:rsid w:val="001A5C64"/>
    <w:rsid w:val="001A5D33"/>
    <w:rsid w:val="001B05F8"/>
    <w:rsid w:val="001B0D6C"/>
    <w:rsid w:val="001B2427"/>
    <w:rsid w:val="001B3607"/>
    <w:rsid w:val="001B44BA"/>
    <w:rsid w:val="001C008B"/>
    <w:rsid w:val="001C1EEC"/>
    <w:rsid w:val="001C2206"/>
    <w:rsid w:val="001C7D6E"/>
    <w:rsid w:val="001D026A"/>
    <w:rsid w:val="001D5791"/>
    <w:rsid w:val="001D5EB9"/>
    <w:rsid w:val="001D67F1"/>
    <w:rsid w:val="001E07E5"/>
    <w:rsid w:val="001E0872"/>
    <w:rsid w:val="001E2C76"/>
    <w:rsid w:val="001E3512"/>
    <w:rsid w:val="001E4338"/>
    <w:rsid w:val="001E4569"/>
    <w:rsid w:val="001E585A"/>
    <w:rsid w:val="001F0101"/>
    <w:rsid w:val="001F21F6"/>
    <w:rsid w:val="001F499F"/>
    <w:rsid w:val="001F4D0D"/>
    <w:rsid w:val="001F7A08"/>
    <w:rsid w:val="0020311F"/>
    <w:rsid w:val="00203F95"/>
    <w:rsid w:val="0021295A"/>
    <w:rsid w:val="002139BA"/>
    <w:rsid w:val="002161EB"/>
    <w:rsid w:val="002228F6"/>
    <w:rsid w:val="00224A10"/>
    <w:rsid w:val="00225F9D"/>
    <w:rsid w:val="00230B4D"/>
    <w:rsid w:val="00231A14"/>
    <w:rsid w:val="00231D6A"/>
    <w:rsid w:val="00233261"/>
    <w:rsid w:val="00235CCC"/>
    <w:rsid w:val="00242A0D"/>
    <w:rsid w:val="00242D41"/>
    <w:rsid w:val="00242F57"/>
    <w:rsid w:val="00243FDD"/>
    <w:rsid w:val="00250E09"/>
    <w:rsid w:val="00251E29"/>
    <w:rsid w:val="00252F05"/>
    <w:rsid w:val="0025480C"/>
    <w:rsid w:val="00256A7D"/>
    <w:rsid w:val="00262E26"/>
    <w:rsid w:val="0026768E"/>
    <w:rsid w:val="00275C66"/>
    <w:rsid w:val="00275E36"/>
    <w:rsid w:val="00282964"/>
    <w:rsid w:val="00283BAB"/>
    <w:rsid w:val="00285956"/>
    <w:rsid w:val="002936F9"/>
    <w:rsid w:val="00293F53"/>
    <w:rsid w:val="002A1CC0"/>
    <w:rsid w:val="002A2049"/>
    <w:rsid w:val="002A6D86"/>
    <w:rsid w:val="002B381C"/>
    <w:rsid w:val="002B3FF0"/>
    <w:rsid w:val="002C1190"/>
    <w:rsid w:val="002C1606"/>
    <w:rsid w:val="002C25D1"/>
    <w:rsid w:val="002C48E5"/>
    <w:rsid w:val="002C5253"/>
    <w:rsid w:val="002C76A7"/>
    <w:rsid w:val="002D0D4F"/>
    <w:rsid w:val="002D3221"/>
    <w:rsid w:val="002D4871"/>
    <w:rsid w:val="002D55EC"/>
    <w:rsid w:val="002E1A67"/>
    <w:rsid w:val="002E31AD"/>
    <w:rsid w:val="002E4E08"/>
    <w:rsid w:val="002E5DA7"/>
    <w:rsid w:val="002F0695"/>
    <w:rsid w:val="002F1B60"/>
    <w:rsid w:val="002F335A"/>
    <w:rsid w:val="002F4968"/>
    <w:rsid w:val="002F6A05"/>
    <w:rsid w:val="0030079D"/>
    <w:rsid w:val="00300EB4"/>
    <w:rsid w:val="0030130F"/>
    <w:rsid w:val="00302C7F"/>
    <w:rsid w:val="00302FA5"/>
    <w:rsid w:val="00303961"/>
    <w:rsid w:val="00305330"/>
    <w:rsid w:val="00305F7A"/>
    <w:rsid w:val="0031029D"/>
    <w:rsid w:val="00311E05"/>
    <w:rsid w:val="00315D4F"/>
    <w:rsid w:val="00316A60"/>
    <w:rsid w:val="00317970"/>
    <w:rsid w:val="00320E29"/>
    <w:rsid w:val="00325D6C"/>
    <w:rsid w:val="003306A4"/>
    <w:rsid w:val="00331134"/>
    <w:rsid w:val="00333C9D"/>
    <w:rsid w:val="00334DAE"/>
    <w:rsid w:val="00340E10"/>
    <w:rsid w:val="003414DE"/>
    <w:rsid w:val="00341E62"/>
    <w:rsid w:val="003436FC"/>
    <w:rsid w:val="00344636"/>
    <w:rsid w:val="0034667E"/>
    <w:rsid w:val="00352FF8"/>
    <w:rsid w:val="003575B4"/>
    <w:rsid w:val="00357EE5"/>
    <w:rsid w:val="00363513"/>
    <w:rsid w:val="003645F5"/>
    <w:rsid w:val="00364E69"/>
    <w:rsid w:val="00370C1C"/>
    <w:rsid w:val="0037423F"/>
    <w:rsid w:val="003757A6"/>
    <w:rsid w:val="0038077E"/>
    <w:rsid w:val="003837E3"/>
    <w:rsid w:val="00386012"/>
    <w:rsid w:val="00390B87"/>
    <w:rsid w:val="00390C76"/>
    <w:rsid w:val="0039184A"/>
    <w:rsid w:val="003920B2"/>
    <w:rsid w:val="00393DAE"/>
    <w:rsid w:val="00396D0B"/>
    <w:rsid w:val="003A0BB3"/>
    <w:rsid w:val="003A4990"/>
    <w:rsid w:val="003A556E"/>
    <w:rsid w:val="003B15EC"/>
    <w:rsid w:val="003B26E5"/>
    <w:rsid w:val="003B44AD"/>
    <w:rsid w:val="003B6823"/>
    <w:rsid w:val="003C3033"/>
    <w:rsid w:val="003C5722"/>
    <w:rsid w:val="003D11C7"/>
    <w:rsid w:val="003D2653"/>
    <w:rsid w:val="003D2968"/>
    <w:rsid w:val="003D6744"/>
    <w:rsid w:val="003D78F5"/>
    <w:rsid w:val="003E285F"/>
    <w:rsid w:val="003F38D2"/>
    <w:rsid w:val="003F4874"/>
    <w:rsid w:val="004021BC"/>
    <w:rsid w:val="00402907"/>
    <w:rsid w:val="00402AF4"/>
    <w:rsid w:val="004044C3"/>
    <w:rsid w:val="00411176"/>
    <w:rsid w:val="00412218"/>
    <w:rsid w:val="00412731"/>
    <w:rsid w:val="00414AED"/>
    <w:rsid w:val="00414D59"/>
    <w:rsid w:val="00415AF1"/>
    <w:rsid w:val="0042091F"/>
    <w:rsid w:val="004228EF"/>
    <w:rsid w:val="004248FA"/>
    <w:rsid w:val="00424CD5"/>
    <w:rsid w:val="00425BDC"/>
    <w:rsid w:val="004304CC"/>
    <w:rsid w:val="00430E21"/>
    <w:rsid w:val="004312A5"/>
    <w:rsid w:val="00433A9E"/>
    <w:rsid w:val="00433B81"/>
    <w:rsid w:val="00440388"/>
    <w:rsid w:val="00440F21"/>
    <w:rsid w:val="00451345"/>
    <w:rsid w:val="00454A46"/>
    <w:rsid w:val="00461960"/>
    <w:rsid w:val="004634E8"/>
    <w:rsid w:val="0046459F"/>
    <w:rsid w:val="00470125"/>
    <w:rsid w:val="0047076D"/>
    <w:rsid w:val="00472198"/>
    <w:rsid w:val="00472F00"/>
    <w:rsid w:val="00476AE7"/>
    <w:rsid w:val="00480ADB"/>
    <w:rsid w:val="00487935"/>
    <w:rsid w:val="00490FEB"/>
    <w:rsid w:val="00492F5E"/>
    <w:rsid w:val="004935FC"/>
    <w:rsid w:val="004A0728"/>
    <w:rsid w:val="004A2D6F"/>
    <w:rsid w:val="004A3708"/>
    <w:rsid w:val="004C2495"/>
    <w:rsid w:val="004C38E5"/>
    <w:rsid w:val="004D64F2"/>
    <w:rsid w:val="004E1F6E"/>
    <w:rsid w:val="004E7558"/>
    <w:rsid w:val="004F31E3"/>
    <w:rsid w:val="004F43CA"/>
    <w:rsid w:val="004F46CA"/>
    <w:rsid w:val="00505AFD"/>
    <w:rsid w:val="0050712E"/>
    <w:rsid w:val="0050756D"/>
    <w:rsid w:val="00510426"/>
    <w:rsid w:val="005110C9"/>
    <w:rsid w:val="005124B6"/>
    <w:rsid w:val="00512A7C"/>
    <w:rsid w:val="0051499C"/>
    <w:rsid w:val="0051559D"/>
    <w:rsid w:val="00530B70"/>
    <w:rsid w:val="0053298A"/>
    <w:rsid w:val="00534CE4"/>
    <w:rsid w:val="00535956"/>
    <w:rsid w:val="005412B6"/>
    <w:rsid w:val="00542C27"/>
    <w:rsid w:val="00543486"/>
    <w:rsid w:val="00547D57"/>
    <w:rsid w:val="00551FFD"/>
    <w:rsid w:val="005558C6"/>
    <w:rsid w:val="005620DD"/>
    <w:rsid w:val="005621E5"/>
    <w:rsid w:val="00562761"/>
    <w:rsid w:val="00562830"/>
    <w:rsid w:val="00564166"/>
    <w:rsid w:val="00565CA7"/>
    <w:rsid w:val="0056691F"/>
    <w:rsid w:val="00566AEE"/>
    <w:rsid w:val="005677AB"/>
    <w:rsid w:val="005704CF"/>
    <w:rsid w:val="00577F87"/>
    <w:rsid w:val="005824A1"/>
    <w:rsid w:val="005826EC"/>
    <w:rsid w:val="0058436F"/>
    <w:rsid w:val="00584A62"/>
    <w:rsid w:val="00586AA3"/>
    <w:rsid w:val="00586B08"/>
    <w:rsid w:val="005870C7"/>
    <w:rsid w:val="00587AC5"/>
    <w:rsid w:val="005934B6"/>
    <w:rsid w:val="005966A6"/>
    <w:rsid w:val="00597E4F"/>
    <w:rsid w:val="00597EFE"/>
    <w:rsid w:val="005A08E6"/>
    <w:rsid w:val="005B072E"/>
    <w:rsid w:val="005B6696"/>
    <w:rsid w:val="005B7E8C"/>
    <w:rsid w:val="005C419D"/>
    <w:rsid w:val="005D0A41"/>
    <w:rsid w:val="005D0F12"/>
    <w:rsid w:val="005D3D4C"/>
    <w:rsid w:val="005D40BE"/>
    <w:rsid w:val="005D426D"/>
    <w:rsid w:val="005E1126"/>
    <w:rsid w:val="005E1393"/>
    <w:rsid w:val="005E3796"/>
    <w:rsid w:val="005E3A3F"/>
    <w:rsid w:val="005E7B9A"/>
    <w:rsid w:val="005F0137"/>
    <w:rsid w:val="005F0519"/>
    <w:rsid w:val="005F12CB"/>
    <w:rsid w:val="005F34BE"/>
    <w:rsid w:val="005F3867"/>
    <w:rsid w:val="005F7208"/>
    <w:rsid w:val="00601966"/>
    <w:rsid w:val="00603941"/>
    <w:rsid w:val="00603B0D"/>
    <w:rsid w:val="00605400"/>
    <w:rsid w:val="006069E6"/>
    <w:rsid w:val="00613DFD"/>
    <w:rsid w:val="00616B0C"/>
    <w:rsid w:val="00622CFF"/>
    <w:rsid w:val="00623E2E"/>
    <w:rsid w:val="00624300"/>
    <w:rsid w:val="006256B1"/>
    <w:rsid w:val="006267EF"/>
    <w:rsid w:val="006273A1"/>
    <w:rsid w:val="00635CE8"/>
    <w:rsid w:val="00637681"/>
    <w:rsid w:val="00640FD9"/>
    <w:rsid w:val="0064213B"/>
    <w:rsid w:val="00644568"/>
    <w:rsid w:val="00645322"/>
    <w:rsid w:val="00650E1D"/>
    <w:rsid w:val="00652F5A"/>
    <w:rsid w:val="00653A07"/>
    <w:rsid w:val="0065740C"/>
    <w:rsid w:val="0065782D"/>
    <w:rsid w:val="00660B39"/>
    <w:rsid w:val="0066245D"/>
    <w:rsid w:val="006631DF"/>
    <w:rsid w:val="006651AE"/>
    <w:rsid w:val="006653CF"/>
    <w:rsid w:val="00665480"/>
    <w:rsid w:val="0066572E"/>
    <w:rsid w:val="00666178"/>
    <w:rsid w:val="006661E5"/>
    <w:rsid w:val="0066686A"/>
    <w:rsid w:val="00670B24"/>
    <w:rsid w:val="00672C57"/>
    <w:rsid w:val="00673C3C"/>
    <w:rsid w:val="006742A2"/>
    <w:rsid w:val="00677C7F"/>
    <w:rsid w:val="006819C5"/>
    <w:rsid w:val="0068207A"/>
    <w:rsid w:val="00683ACF"/>
    <w:rsid w:val="00684E42"/>
    <w:rsid w:val="00685383"/>
    <w:rsid w:val="006913BE"/>
    <w:rsid w:val="0069247B"/>
    <w:rsid w:val="006A0FB4"/>
    <w:rsid w:val="006A4000"/>
    <w:rsid w:val="006A504A"/>
    <w:rsid w:val="006A6B23"/>
    <w:rsid w:val="006B21A2"/>
    <w:rsid w:val="006B39E9"/>
    <w:rsid w:val="006B7B01"/>
    <w:rsid w:val="006C014B"/>
    <w:rsid w:val="006C182E"/>
    <w:rsid w:val="006C2536"/>
    <w:rsid w:val="006C287E"/>
    <w:rsid w:val="006C31A9"/>
    <w:rsid w:val="006C561A"/>
    <w:rsid w:val="006C7D32"/>
    <w:rsid w:val="006D24A6"/>
    <w:rsid w:val="006D5DCD"/>
    <w:rsid w:val="006D732F"/>
    <w:rsid w:val="006E3557"/>
    <w:rsid w:val="006E439C"/>
    <w:rsid w:val="006E446D"/>
    <w:rsid w:val="006E51ED"/>
    <w:rsid w:val="006E58C0"/>
    <w:rsid w:val="006E5E2E"/>
    <w:rsid w:val="006E7718"/>
    <w:rsid w:val="006F1036"/>
    <w:rsid w:val="006F1A99"/>
    <w:rsid w:val="006F3061"/>
    <w:rsid w:val="006F4653"/>
    <w:rsid w:val="006F4EB9"/>
    <w:rsid w:val="006F5004"/>
    <w:rsid w:val="006F5B22"/>
    <w:rsid w:val="006F5ECB"/>
    <w:rsid w:val="006F5F31"/>
    <w:rsid w:val="006F7980"/>
    <w:rsid w:val="006F7C63"/>
    <w:rsid w:val="00702510"/>
    <w:rsid w:val="00702AF8"/>
    <w:rsid w:val="00705B3F"/>
    <w:rsid w:val="00713F70"/>
    <w:rsid w:val="00717411"/>
    <w:rsid w:val="00717DAC"/>
    <w:rsid w:val="007211FD"/>
    <w:rsid w:val="00732D44"/>
    <w:rsid w:val="007334D4"/>
    <w:rsid w:val="00734E11"/>
    <w:rsid w:val="00736CB1"/>
    <w:rsid w:val="007371AB"/>
    <w:rsid w:val="00742101"/>
    <w:rsid w:val="00746E5A"/>
    <w:rsid w:val="007511A6"/>
    <w:rsid w:val="00751615"/>
    <w:rsid w:val="00751D1B"/>
    <w:rsid w:val="00753A75"/>
    <w:rsid w:val="00764106"/>
    <w:rsid w:val="00765271"/>
    <w:rsid w:val="00770487"/>
    <w:rsid w:val="00775B25"/>
    <w:rsid w:val="00776654"/>
    <w:rsid w:val="0078002E"/>
    <w:rsid w:val="007813F4"/>
    <w:rsid w:val="007829E3"/>
    <w:rsid w:val="00782BA9"/>
    <w:rsid w:val="007868E3"/>
    <w:rsid w:val="00791F99"/>
    <w:rsid w:val="00793670"/>
    <w:rsid w:val="00794B65"/>
    <w:rsid w:val="00794DE9"/>
    <w:rsid w:val="007A1794"/>
    <w:rsid w:val="007A22F7"/>
    <w:rsid w:val="007A4369"/>
    <w:rsid w:val="007B07F8"/>
    <w:rsid w:val="007B156E"/>
    <w:rsid w:val="007B2733"/>
    <w:rsid w:val="007B274B"/>
    <w:rsid w:val="007B6FB4"/>
    <w:rsid w:val="007D0625"/>
    <w:rsid w:val="007D2870"/>
    <w:rsid w:val="007D589E"/>
    <w:rsid w:val="007E1327"/>
    <w:rsid w:val="007E6BDA"/>
    <w:rsid w:val="007E6E06"/>
    <w:rsid w:val="007E761F"/>
    <w:rsid w:val="007F2DEA"/>
    <w:rsid w:val="007F53F5"/>
    <w:rsid w:val="007F7D97"/>
    <w:rsid w:val="00801C6E"/>
    <w:rsid w:val="0080283C"/>
    <w:rsid w:val="00802E99"/>
    <w:rsid w:val="0080341D"/>
    <w:rsid w:val="008036A2"/>
    <w:rsid w:val="00803726"/>
    <w:rsid w:val="00804465"/>
    <w:rsid w:val="0080707D"/>
    <w:rsid w:val="00813042"/>
    <w:rsid w:val="0081308C"/>
    <w:rsid w:val="00814812"/>
    <w:rsid w:val="00814C9A"/>
    <w:rsid w:val="008232C4"/>
    <w:rsid w:val="008311A9"/>
    <w:rsid w:val="00832850"/>
    <w:rsid w:val="00834D31"/>
    <w:rsid w:val="00837C3E"/>
    <w:rsid w:val="008401A3"/>
    <w:rsid w:val="00840963"/>
    <w:rsid w:val="00841282"/>
    <w:rsid w:val="00841EE2"/>
    <w:rsid w:val="0084453B"/>
    <w:rsid w:val="00846203"/>
    <w:rsid w:val="00846B8C"/>
    <w:rsid w:val="00851BA2"/>
    <w:rsid w:val="00854640"/>
    <w:rsid w:val="00856A88"/>
    <w:rsid w:val="00861908"/>
    <w:rsid w:val="00861B09"/>
    <w:rsid w:val="00862DE9"/>
    <w:rsid w:val="00863E9E"/>
    <w:rsid w:val="00864455"/>
    <w:rsid w:val="00865D85"/>
    <w:rsid w:val="00870A13"/>
    <w:rsid w:val="008723A5"/>
    <w:rsid w:val="00873DF8"/>
    <w:rsid w:val="0087432A"/>
    <w:rsid w:val="00881C65"/>
    <w:rsid w:val="008849C7"/>
    <w:rsid w:val="008858E5"/>
    <w:rsid w:val="0089060B"/>
    <w:rsid w:val="00891CB6"/>
    <w:rsid w:val="00892696"/>
    <w:rsid w:val="0089385F"/>
    <w:rsid w:val="008960A3"/>
    <w:rsid w:val="00897772"/>
    <w:rsid w:val="008A0B97"/>
    <w:rsid w:val="008A2033"/>
    <w:rsid w:val="008A2E49"/>
    <w:rsid w:val="008A37CF"/>
    <w:rsid w:val="008A3B40"/>
    <w:rsid w:val="008A6109"/>
    <w:rsid w:val="008A6C06"/>
    <w:rsid w:val="008B36BC"/>
    <w:rsid w:val="008B48BE"/>
    <w:rsid w:val="008B70EF"/>
    <w:rsid w:val="008C2283"/>
    <w:rsid w:val="008C7E3D"/>
    <w:rsid w:val="008D173B"/>
    <w:rsid w:val="008D6EFF"/>
    <w:rsid w:val="008E2D1C"/>
    <w:rsid w:val="008F1F2D"/>
    <w:rsid w:val="008F2E2D"/>
    <w:rsid w:val="008F3B73"/>
    <w:rsid w:val="00902A8D"/>
    <w:rsid w:val="00904494"/>
    <w:rsid w:val="00905148"/>
    <w:rsid w:val="00907AC2"/>
    <w:rsid w:val="0092016C"/>
    <w:rsid w:val="00922D15"/>
    <w:rsid w:val="00931E8E"/>
    <w:rsid w:val="009329B8"/>
    <w:rsid w:val="00936455"/>
    <w:rsid w:val="00936E67"/>
    <w:rsid w:val="00937C1F"/>
    <w:rsid w:val="0094092C"/>
    <w:rsid w:val="009434F4"/>
    <w:rsid w:val="00952206"/>
    <w:rsid w:val="00952E48"/>
    <w:rsid w:val="00955C18"/>
    <w:rsid w:val="00956645"/>
    <w:rsid w:val="00956A75"/>
    <w:rsid w:val="00956AA8"/>
    <w:rsid w:val="00961727"/>
    <w:rsid w:val="0096305E"/>
    <w:rsid w:val="00965197"/>
    <w:rsid w:val="00966523"/>
    <w:rsid w:val="00966DCB"/>
    <w:rsid w:val="00970BEB"/>
    <w:rsid w:val="00970CDC"/>
    <w:rsid w:val="00971CD4"/>
    <w:rsid w:val="00974BE1"/>
    <w:rsid w:val="009765E0"/>
    <w:rsid w:val="00977661"/>
    <w:rsid w:val="009802A7"/>
    <w:rsid w:val="0098054D"/>
    <w:rsid w:val="00981295"/>
    <w:rsid w:val="00992887"/>
    <w:rsid w:val="00995452"/>
    <w:rsid w:val="0099695A"/>
    <w:rsid w:val="009A2A49"/>
    <w:rsid w:val="009A4596"/>
    <w:rsid w:val="009A5B35"/>
    <w:rsid w:val="009A72C7"/>
    <w:rsid w:val="009B0FC7"/>
    <w:rsid w:val="009B678B"/>
    <w:rsid w:val="009C10A4"/>
    <w:rsid w:val="009C1883"/>
    <w:rsid w:val="009C2D3B"/>
    <w:rsid w:val="009C3563"/>
    <w:rsid w:val="009C434F"/>
    <w:rsid w:val="009C54BA"/>
    <w:rsid w:val="009C6479"/>
    <w:rsid w:val="009D59DF"/>
    <w:rsid w:val="009D68D7"/>
    <w:rsid w:val="009E2105"/>
    <w:rsid w:val="009E71B5"/>
    <w:rsid w:val="009E7473"/>
    <w:rsid w:val="009F3EC6"/>
    <w:rsid w:val="009F4E7C"/>
    <w:rsid w:val="009F53AC"/>
    <w:rsid w:val="009F79D7"/>
    <w:rsid w:val="009F7FB2"/>
    <w:rsid w:val="00A01BF4"/>
    <w:rsid w:val="00A03702"/>
    <w:rsid w:val="00A06234"/>
    <w:rsid w:val="00A07AB6"/>
    <w:rsid w:val="00A07F52"/>
    <w:rsid w:val="00A10A26"/>
    <w:rsid w:val="00A10D42"/>
    <w:rsid w:val="00A13FB3"/>
    <w:rsid w:val="00A172BF"/>
    <w:rsid w:val="00A213BE"/>
    <w:rsid w:val="00A22196"/>
    <w:rsid w:val="00A31A9F"/>
    <w:rsid w:val="00A33926"/>
    <w:rsid w:val="00A36CD6"/>
    <w:rsid w:val="00A446ED"/>
    <w:rsid w:val="00A4507D"/>
    <w:rsid w:val="00A45B4F"/>
    <w:rsid w:val="00A53715"/>
    <w:rsid w:val="00A55C9C"/>
    <w:rsid w:val="00A6076C"/>
    <w:rsid w:val="00A612D3"/>
    <w:rsid w:val="00A62B7F"/>
    <w:rsid w:val="00A62B8D"/>
    <w:rsid w:val="00A674C3"/>
    <w:rsid w:val="00A71706"/>
    <w:rsid w:val="00A73BC9"/>
    <w:rsid w:val="00A74062"/>
    <w:rsid w:val="00A768C6"/>
    <w:rsid w:val="00A76949"/>
    <w:rsid w:val="00A81B5C"/>
    <w:rsid w:val="00A82859"/>
    <w:rsid w:val="00A83E86"/>
    <w:rsid w:val="00A85583"/>
    <w:rsid w:val="00A86911"/>
    <w:rsid w:val="00A90427"/>
    <w:rsid w:val="00A94B1F"/>
    <w:rsid w:val="00A95873"/>
    <w:rsid w:val="00A96358"/>
    <w:rsid w:val="00AA17C3"/>
    <w:rsid w:val="00AA2064"/>
    <w:rsid w:val="00AA32AD"/>
    <w:rsid w:val="00AA4CAA"/>
    <w:rsid w:val="00AA7FF8"/>
    <w:rsid w:val="00AB03BB"/>
    <w:rsid w:val="00AB0EE5"/>
    <w:rsid w:val="00AB6151"/>
    <w:rsid w:val="00AC1A6C"/>
    <w:rsid w:val="00AC42C2"/>
    <w:rsid w:val="00AD0DCF"/>
    <w:rsid w:val="00AD48BB"/>
    <w:rsid w:val="00AD6F00"/>
    <w:rsid w:val="00AD7840"/>
    <w:rsid w:val="00AD7F0F"/>
    <w:rsid w:val="00AD7F41"/>
    <w:rsid w:val="00AE7EC9"/>
    <w:rsid w:val="00AF330D"/>
    <w:rsid w:val="00AF64D0"/>
    <w:rsid w:val="00B013D3"/>
    <w:rsid w:val="00B02124"/>
    <w:rsid w:val="00B021D7"/>
    <w:rsid w:val="00B06262"/>
    <w:rsid w:val="00B067DB"/>
    <w:rsid w:val="00B06B4A"/>
    <w:rsid w:val="00B07468"/>
    <w:rsid w:val="00B078AC"/>
    <w:rsid w:val="00B1084C"/>
    <w:rsid w:val="00B125ED"/>
    <w:rsid w:val="00B12C70"/>
    <w:rsid w:val="00B14830"/>
    <w:rsid w:val="00B14A4E"/>
    <w:rsid w:val="00B160E8"/>
    <w:rsid w:val="00B1658B"/>
    <w:rsid w:val="00B16C22"/>
    <w:rsid w:val="00B17BB6"/>
    <w:rsid w:val="00B17FB8"/>
    <w:rsid w:val="00B200C5"/>
    <w:rsid w:val="00B219A6"/>
    <w:rsid w:val="00B23152"/>
    <w:rsid w:val="00B23266"/>
    <w:rsid w:val="00B232AE"/>
    <w:rsid w:val="00B24A69"/>
    <w:rsid w:val="00B2784D"/>
    <w:rsid w:val="00B31E20"/>
    <w:rsid w:val="00B32EF7"/>
    <w:rsid w:val="00B33A38"/>
    <w:rsid w:val="00B36F6B"/>
    <w:rsid w:val="00B37149"/>
    <w:rsid w:val="00B41763"/>
    <w:rsid w:val="00B422F3"/>
    <w:rsid w:val="00B42A06"/>
    <w:rsid w:val="00B43CF0"/>
    <w:rsid w:val="00B463EC"/>
    <w:rsid w:val="00B470D9"/>
    <w:rsid w:val="00B500F0"/>
    <w:rsid w:val="00B5092B"/>
    <w:rsid w:val="00B50BCA"/>
    <w:rsid w:val="00B51860"/>
    <w:rsid w:val="00B5387E"/>
    <w:rsid w:val="00B62B33"/>
    <w:rsid w:val="00B635B1"/>
    <w:rsid w:val="00B64227"/>
    <w:rsid w:val="00B662A0"/>
    <w:rsid w:val="00B702CE"/>
    <w:rsid w:val="00B72355"/>
    <w:rsid w:val="00B73A9D"/>
    <w:rsid w:val="00B747B8"/>
    <w:rsid w:val="00B75F23"/>
    <w:rsid w:val="00B8023F"/>
    <w:rsid w:val="00B81216"/>
    <w:rsid w:val="00B82531"/>
    <w:rsid w:val="00B82B0C"/>
    <w:rsid w:val="00B83A06"/>
    <w:rsid w:val="00B85322"/>
    <w:rsid w:val="00B937DB"/>
    <w:rsid w:val="00B938AB"/>
    <w:rsid w:val="00B94EFE"/>
    <w:rsid w:val="00BA1454"/>
    <w:rsid w:val="00BA14BE"/>
    <w:rsid w:val="00BA56AC"/>
    <w:rsid w:val="00BA616D"/>
    <w:rsid w:val="00BA74D9"/>
    <w:rsid w:val="00BB25D7"/>
    <w:rsid w:val="00BB356B"/>
    <w:rsid w:val="00BB3C66"/>
    <w:rsid w:val="00BB4125"/>
    <w:rsid w:val="00BB4579"/>
    <w:rsid w:val="00BB5235"/>
    <w:rsid w:val="00BB54D6"/>
    <w:rsid w:val="00BB5BDA"/>
    <w:rsid w:val="00BB602B"/>
    <w:rsid w:val="00BC3CA8"/>
    <w:rsid w:val="00BC5A22"/>
    <w:rsid w:val="00BD09A7"/>
    <w:rsid w:val="00BD0B15"/>
    <w:rsid w:val="00BD107A"/>
    <w:rsid w:val="00BD121C"/>
    <w:rsid w:val="00BD3759"/>
    <w:rsid w:val="00BD3E33"/>
    <w:rsid w:val="00BD6458"/>
    <w:rsid w:val="00BE1D62"/>
    <w:rsid w:val="00BE2F4B"/>
    <w:rsid w:val="00BE35BE"/>
    <w:rsid w:val="00BE62AA"/>
    <w:rsid w:val="00BE6A17"/>
    <w:rsid w:val="00BE7C00"/>
    <w:rsid w:val="00BF1E37"/>
    <w:rsid w:val="00BF309E"/>
    <w:rsid w:val="00BF31D7"/>
    <w:rsid w:val="00BF59C1"/>
    <w:rsid w:val="00C0005A"/>
    <w:rsid w:val="00C02851"/>
    <w:rsid w:val="00C0721D"/>
    <w:rsid w:val="00C13F83"/>
    <w:rsid w:val="00C16EFA"/>
    <w:rsid w:val="00C17CF1"/>
    <w:rsid w:val="00C20D4F"/>
    <w:rsid w:val="00C20F9B"/>
    <w:rsid w:val="00C231FE"/>
    <w:rsid w:val="00C23216"/>
    <w:rsid w:val="00C232AD"/>
    <w:rsid w:val="00C276BA"/>
    <w:rsid w:val="00C30160"/>
    <w:rsid w:val="00C31074"/>
    <w:rsid w:val="00C32FD8"/>
    <w:rsid w:val="00C33EB4"/>
    <w:rsid w:val="00C34CD3"/>
    <w:rsid w:val="00C35591"/>
    <w:rsid w:val="00C359AE"/>
    <w:rsid w:val="00C37DD3"/>
    <w:rsid w:val="00C404B9"/>
    <w:rsid w:val="00C43C99"/>
    <w:rsid w:val="00C447DE"/>
    <w:rsid w:val="00C476C8"/>
    <w:rsid w:val="00C51585"/>
    <w:rsid w:val="00C546F8"/>
    <w:rsid w:val="00C6098F"/>
    <w:rsid w:val="00C61830"/>
    <w:rsid w:val="00C708F5"/>
    <w:rsid w:val="00C7308F"/>
    <w:rsid w:val="00C73F17"/>
    <w:rsid w:val="00C75560"/>
    <w:rsid w:val="00C77F3E"/>
    <w:rsid w:val="00C80B95"/>
    <w:rsid w:val="00C827C8"/>
    <w:rsid w:val="00C8616F"/>
    <w:rsid w:val="00C91E53"/>
    <w:rsid w:val="00C9384A"/>
    <w:rsid w:val="00C9431F"/>
    <w:rsid w:val="00C94B06"/>
    <w:rsid w:val="00C9640E"/>
    <w:rsid w:val="00CA299C"/>
    <w:rsid w:val="00CA6955"/>
    <w:rsid w:val="00CA6E03"/>
    <w:rsid w:val="00CB2586"/>
    <w:rsid w:val="00CB2D91"/>
    <w:rsid w:val="00CB3FC2"/>
    <w:rsid w:val="00CC1842"/>
    <w:rsid w:val="00CC2522"/>
    <w:rsid w:val="00CC25BF"/>
    <w:rsid w:val="00CC25F3"/>
    <w:rsid w:val="00CC4603"/>
    <w:rsid w:val="00CC4978"/>
    <w:rsid w:val="00CC50EA"/>
    <w:rsid w:val="00CC746E"/>
    <w:rsid w:val="00CD30E1"/>
    <w:rsid w:val="00CD4B70"/>
    <w:rsid w:val="00CD4BBE"/>
    <w:rsid w:val="00CE3681"/>
    <w:rsid w:val="00CE6762"/>
    <w:rsid w:val="00CE7A29"/>
    <w:rsid w:val="00CF089A"/>
    <w:rsid w:val="00CF0C18"/>
    <w:rsid w:val="00CF1BB4"/>
    <w:rsid w:val="00CF3024"/>
    <w:rsid w:val="00CF32EB"/>
    <w:rsid w:val="00CF6B55"/>
    <w:rsid w:val="00CF7C31"/>
    <w:rsid w:val="00D00692"/>
    <w:rsid w:val="00D013FD"/>
    <w:rsid w:val="00D01599"/>
    <w:rsid w:val="00D01B68"/>
    <w:rsid w:val="00D02A7E"/>
    <w:rsid w:val="00D03C21"/>
    <w:rsid w:val="00D07709"/>
    <w:rsid w:val="00D105EA"/>
    <w:rsid w:val="00D107F6"/>
    <w:rsid w:val="00D12D9F"/>
    <w:rsid w:val="00D133EB"/>
    <w:rsid w:val="00D143B9"/>
    <w:rsid w:val="00D14652"/>
    <w:rsid w:val="00D15D8F"/>
    <w:rsid w:val="00D2076B"/>
    <w:rsid w:val="00D20EB5"/>
    <w:rsid w:val="00D22444"/>
    <w:rsid w:val="00D24C93"/>
    <w:rsid w:val="00D305E8"/>
    <w:rsid w:val="00D31968"/>
    <w:rsid w:val="00D31C78"/>
    <w:rsid w:val="00D32509"/>
    <w:rsid w:val="00D33EC1"/>
    <w:rsid w:val="00D34017"/>
    <w:rsid w:val="00D4045D"/>
    <w:rsid w:val="00D428A1"/>
    <w:rsid w:val="00D43291"/>
    <w:rsid w:val="00D509C8"/>
    <w:rsid w:val="00D519DA"/>
    <w:rsid w:val="00D52726"/>
    <w:rsid w:val="00D56333"/>
    <w:rsid w:val="00D56379"/>
    <w:rsid w:val="00D56EF2"/>
    <w:rsid w:val="00D62D3A"/>
    <w:rsid w:val="00D65710"/>
    <w:rsid w:val="00D66940"/>
    <w:rsid w:val="00D7062E"/>
    <w:rsid w:val="00D70677"/>
    <w:rsid w:val="00D71E06"/>
    <w:rsid w:val="00D72BC4"/>
    <w:rsid w:val="00D778DA"/>
    <w:rsid w:val="00D8131D"/>
    <w:rsid w:val="00D814B1"/>
    <w:rsid w:val="00D8317B"/>
    <w:rsid w:val="00D836B3"/>
    <w:rsid w:val="00D84CB2"/>
    <w:rsid w:val="00D87416"/>
    <w:rsid w:val="00D926FB"/>
    <w:rsid w:val="00D95CF0"/>
    <w:rsid w:val="00D961D4"/>
    <w:rsid w:val="00D963E2"/>
    <w:rsid w:val="00DA4891"/>
    <w:rsid w:val="00DA52C7"/>
    <w:rsid w:val="00DA5E6B"/>
    <w:rsid w:val="00DA6337"/>
    <w:rsid w:val="00DA6CC8"/>
    <w:rsid w:val="00DB1230"/>
    <w:rsid w:val="00DB1935"/>
    <w:rsid w:val="00DB25D5"/>
    <w:rsid w:val="00DB375B"/>
    <w:rsid w:val="00DB6527"/>
    <w:rsid w:val="00DB6928"/>
    <w:rsid w:val="00DC0943"/>
    <w:rsid w:val="00DC2598"/>
    <w:rsid w:val="00DD0E5A"/>
    <w:rsid w:val="00DD10A0"/>
    <w:rsid w:val="00DD630F"/>
    <w:rsid w:val="00DD6C5D"/>
    <w:rsid w:val="00DE0532"/>
    <w:rsid w:val="00DE1301"/>
    <w:rsid w:val="00DE1E26"/>
    <w:rsid w:val="00DE3938"/>
    <w:rsid w:val="00DE3E32"/>
    <w:rsid w:val="00DF1F0E"/>
    <w:rsid w:val="00DF2371"/>
    <w:rsid w:val="00E0107E"/>
    <w:rsid w:val="00E01DED"/>
    <w:rsid w:val="00E10041"/>
    <w:rsid w:val="00E1226A"/>
    <w:rsid w:val="00E1248B"/>
    <w:rsid w:val="00E13447"/>
    <w:rsid w:val="00E137C9"/>
    <w:rsid w:val="00E153E2"/>
    <w:rsid w:val="00E15EC4"/>
    <w:rsid w:val="00E16233"/>
    <w:rsid w:val="00E163D1"/>
    <w:rsid w:val="00E22540"/>
    <w:rsid w:val="00E23598"/>
    <w:rsid w:val="00E32487"/>
    <w:rsid w:val="00E32EC4"/>
    <w:rsid w:val="00E34B2B"/>
    <w:rsid w:val="00E41408"/>
    <w:rsid w:val="00E421AF"/>
    <w:rsid w:val="00E46609"/>
    <w:rsid w:val="00E54184"/>
    <w:rsid w:val="00E56FD2"/>
    <w:rsid w:val="00E6420F"/>
    <w:rsid w:val="00E672BF"/>
    <w:rsid w:val="00E6773A"/>
    <w:rsid w:val="00E67D73"/>
    <w:rsid w:val="00E74124"/>
    <w:rsid w:val="00E77950"/>
    <w:rsid w:val="00E86EE9"/>
    <w:rsid w:val="00E86F4B"/>
    <w:rsid w:val="00E90419"/>
    <w:rsid w:val="00E974EB"/>
    <w:rsid w:val="00EA08E2"/>
    <w:rsid w:val="00EA3A0F"/>
    <w:rsid w:val="00EA413A"/>
    <w:rsid w:val="00EA7EF2"/>
    <w:rsid w:val="00EB2793"/>
    <w:rsid w:val="00EB4E06"/>
    <w:rsid w:val="00EB5598"/>
    <w:rsid w:val="00EB55BC"/>
    <w:rsid w:val="00EB5976"/>
    <w:rsid w:val="00EB60AA"/>
    <w:rsid w:val="00EB691B"/>
    <w:rsid w:val="00EB6CFE"/>
    <w:rsid w:val="00EC2654"/>
    <w:rsid w:val="00EC5ED4"/>
    <w:rsid w:val="00EC6A54"/>
    <w:rsid w:val="00ED0BF9"/>
    <w:rsid w:val="00ED173C"/>
    <w:rsid w:val="00EE0172"/>
    <w:rsid w:val="00EE107A"/>
    <w:rsid w:val="00EE142F"/>
    <w:rsid w:val="00EE1975"/>
    <w:rsid w:val="00EE1CCA"/>
    <w:rsid w:val="00EE25C9"/>
    <w:rsid w:val="00EE3C10"/>
    <w:rsid w:val="00EE4764"/>
    <w:rsid w:val="00EF02FA"/>
    <w:rsid w:val="00EF41C0"/>
    <w:rsid w:val="00F00DAD"/>
    <w:rsid w:val="00F01940"/>
    <w:rsid w:val="00F03CF9"/>
    <w:rsid w:val="00F108AC"/>
    <w:rsid w:val="00F13FD2"/>
    <w:rsid w:val="00F14B00"/>
    <w:rsid w:val="00F204AA"/>
    <w:rsid w:val="00F20634"/>
    <w:rsid w:val="00F206E0"/>
    <w:rsid w:val="00F22DDE"/>
    <w:rsid w:val="00F25E73"/>
    <w:rsid w:val="00F2601F"/>
    <w:rsid w:val="00F26F60"/>
    <w:rsid w:val="00F2793B"/>
    <w:rsid w:val="00F32419"/>
    <w:rsid w:val="00F360E6"/>
    <w:rsid w:val="00F36F37"/>
    <w:rsid w:val="00F41178"/>
    <w:rsid w:val="00F4134D"/>
    <w:rsid w:val="00F52044"/>
    <w:rsid w:val="00F54F5B"/>
    <w:rsid w:val="00F5579A"/>
    <w:rsid w:val="00F57368"/>
    <w:rsid w:val="00F57C60"/>
    <w:rsid w:val="00F60584"/>
    <w:rsid w:val="00F613C2"/>
    <w:rsid w:val="00F71941"/>
    <w:rsid w:val="00F7545E"/>
    <w:rsid w:val="00F81019"/>
    <w:rsid w:val="00F83E82"/>
    <w:rsid w:val="00F84E42"/>
    <w:rsid w:val="00F8563C"/>
    <w:rsid w:val="00F87043"/>
    <w:rsid w:val="00F8798D"/>
    <w:rsid w:val="00F92738"/>
    <w:rsid w:val="00F943E2"/>
    <w:rsid w:val="00F9580B"/>
    <w:rsid w:val="00F97748"/>
    <w:rsid w:val="00FA0735"/>
    <w:rsid w:val="00FA2755"/>
    <w:rsid w:val="00FA5707"/>
    <w:rsid w:val="00FA721D"/>
    <w:rsid w:val="00FB308F"/>
    <w:rsid w:val="00FB4B43"/>
    <w:rsid w:val="00FC0599"/>
    <w:rsid w:val="00FC5634"/>
    <w:rsid w:val="00FC67A0"/>
    <w:rsid w:val="00FC7AA5"/>
    <w:rsid w:val="00FD0991"/>
    <w:rsid w:val="00FD1626"/>
    <w:rsid w:val="00FD17C0"/>
    <w:rsid w:val="00FD2DAE"/>
    <w:rsid w:val="00FE089D"/>
    <w:rsid w:val="00FE0D56"/>
    <w:rsid w:val="00FE24C7"/>
    <w:rsid w:val="00FE345A"/>
    <w:rsid w:val="00FF0111"/>
    <w:rsid w:val="00FF3446"/>
    <w:rsid w:val="00FF436F"/>
    <w:rsid w:val="00FF51A3"/>
    <w:rsid w:val="00FF563B"/>
    <w:rsid w:val="00FF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919579-A3C0-4A2C-8E38-685742D1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BE1D62"/>
    <w:pPr>
      <w:spacing w:before="100" w:beforeAutospacing="1" w:after="100" w:afterAutospacing="1"/>
      <w:outlineLvl w:val="1"/>
    </w:pPr>
    <w:rPr>
      <w:b/>
      <w:bCs/>
      <w:sz w:val="36"/>
      <w:szCs w:val="36"/>
    </w:rPr>
  </w:style>
  <w:style w:type="paragraph" w:styleId="Heading3">
    <w:name w:val="heading 3"/>
    <w:basedOn w:val="Normal"/>
    <w:qFormat/>
    <w:rsid w:val="00BE1D6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1D62"/>
    <w:rPr>
      <w:color w:val="0000FF"/>
      <w:u w:val="single"/>
    </w:rPr>
  </w:style>
  <w:style w:type="character" w:customStyle="1" w:styleId="ind">
    <w:name w:val="ind"/>
    <w:basedOn w:val="DefaultParagraphFont"/>
    <w:rsid w:val="00BE1D62"/>
  </w:style>
  <w:style w:type="character" w:customStyle="1" w:styleId="rid">
    <w:name w:val="rid"/>
    <w:rsid w:val="00BE1D62"/>
    <w:rPr>
      <w:color w:val="FF00FF"/>
    </w:rPr>
  </w:style>
  <w:style w:type="character" w:customStyle="1" w:styleId="tai">
    <w:name w:val="tai"/>
    <w:rsid w:val="00BE1D62"/>
    <w:rPr>
      <w:color w:val="008080"/>
    </w:rPr>
  </w:style>
  <w:style w:type="character" w:customStyle="1" w:styleId="toc">
    <w:name w:val="toc"/>
    <w:basedOn w:val="DefaultParagraphFont"/>
    <w:rsid w:val="00BE1D62"/>
  </w:style>
  <w:style w:type="paragraph" w:styleId="NormalWeb">
    <w:name w:val="Normal (Web)"/>
    <w:basedOn w:val="Normal"/>
    <w:rsid w:val="00BE1D62"/>
    <w:pPr>
      <w:spacing w:before="100" w:beforeAutospacing="1" w:after="100" w:afterAutospacing="1"/>
    </w:pPr>
  </w:style>
  <w:style w:type="character" w:styleId="Strong">
    <w:name w:val="Strong"/>
    <w:qFormat/>
    <w:rsid w:val="00BE1D62"/>
    <w:rPr>
      <w:b/>
      <w:bCs/>
    </w:rPr>
  </w:style>
  <w:style w:type="character" w:customStyle="1" w:styleId="ref">
    <w:name w:val="ref"/>
    <w:basedOn w:val="DefaultParagraphFont"/>
    <w:rsid w:val="00BE1D62"/>
  </w:style>
  <w:style w:type="character" w:customStyle="1" w:styleId="org">
    <w:name w:val="org"/>
    <w:basedOn w:val="DefaultParagraphFont"/>
    <w:rsid w:val="00BE1D62"/>
  </w:style>
  <w:style w:type="character" w:customStyle="1" w:styleId="rtl">
    <w:name w:val="rtl"/>
    <w:basedOn w:val="DefaultParagraphFont"/>
    <w:rsid w:val="00BE1D62"/>
  </w:style>
  <w:style w:type="character" w:customStyle="1" w:styleId="hideclass">
    <w:name w:val="hideclass"/>
    <w:rsid w:val="00BE1D62"/>
    <w:rPr>
      <w:vanish/>
      <w:webHidden w:val="0"/>
      <w:specVanish w:val="0"/>
    </w:rPr>
  </w:style>
  <w:style w:type="paragraph" w:styleId="z-TopofForm">
    <w:name w:val="HTML Top of Form"/>
    <w:basedOn w:val="Normal"/>
    <w:next w:val="Normal"/>
    <w:hidden/>
    <w:rsid w:val="00BE1D62"/>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BE1D62"/>
    <w:pPr>
      <w:pBdr>
        <w:top w:val="single" w:sz="6" w:space="1" w:color="auto"/>
      </w:pBdr>
      <w:jc w:val="center"/>
    </w:pPr>
    <w:rPr>
      <w:rFonts w:ascii="Arial" w:hAnsi="Arial" w:cs="Arial"/>
      <w:vanish/>
      <w:sz w:val="16"/>
      <w:szCs w:val="16"/>
    </w:rPr>
  </w:style>
  <w:style w:type="paragraph" w:styleId="BalloonText">
    <w:name w:val="Balloon Text"/>
    <w:basedOn w:val="Normal"/>
    <w:semiHidden/>
    <w:rsid w:val="00ED0BF9"/>
    <w:rPr>
      <w:rFonts w:ascii="Tahoma" w:hAnsi="Tahoma" w:cs="Tahoma"/>
      <w:sz w:val="16"/>
      <w:szCs w:val="16"/>
    </w:rPr>
  </w:style>
  <w:style w:type="paragraph" w:styleId="Header">
    <w:name w:val="header"/>
    <w:basedOn w:val="Normal"/>
    <w:rsid w:val="0066686A"/>
    <w:pPr>
      <w:tabs>
        <w:tab w:val="center" w:pos="4320"/>
        <w:tab w:val="right" w:pos="8640"/>
      </w:tabs>
    </w:pPr>
  </w:style>
  <w:style w:type="paragraph" w:styleId="Footer">
    <w:name w:val="footer"/>
    <w:basedOn w:val="Normal"/>
    <w:rsid w:val="0066686A"/>
    <w:pPr>
      <w:tabs>
        <w:tab w:val="center" w:pos="4320"/>
        <w:tab w:val="right" w:pos="8640"/>
      </w:tabs>
    </w:pPr>
  </w:style>
  <w:style w:type="paragraph" w:styleId="BodyText2">
    <w:name w:val="Body Text 2"/>
    <w:basedOn w:val="Normal"/>
    <w:rsid w:val="00A81B5C"/>
    <w:pPr>
      <w:widowControl w:val="0"/>
      <w:autoSpaceDE w:val="0"/>
      <w:autoSpaceDN w:val="0"/>
      <w:adjustRightInd w:val="0"/>
    </w:pPr>
    <w:rPr>
      <w:rFonts w:ascii="Arial" w:hAnsi="Arial" w:cs="Arial"/>
      <w:b/>
      <w:bCs/>
      <w:color w:val="FF0000"/>
    </w:rPr>
  </w:style>
  <w:style w:type="paragraph" w:styleId="ListParagraph">
    <w:name w:val="List Paragraph"/>
    <w:basedOn w:val="Normal"/>
    <w:uiPriority w:val="34"/>
    <w:qFormat/>
    <w:rsid w:val="00021B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092378">
      <w:bodyDiv w:val="1"/>
      <w:marLeft w:val="360"/>
      <w:marRight w:val="360"/>
      <w:marTop w:val="0"/>
      <w:marBottom w:val="0"/>
      <w:divBdr>
        <w:top w:val="none" w:sz="0" w:space="0" w:color="auto"/>
        <w:left w:val="none" w:sz="0" w:space="0" w:color="auto"/>
        <w:bottom w:val="none" w:sz="0" w:space="0" w:color="auto"/>
        <w:right w:val="none" w:sz="0" w:space="0" w:color="auto"/>
      </w:divBdr>
      <w:divsChild>
        <w:div w:id="12729168">
          <w:marLeft w:val="0"/>
          <w:marRight w:val="0"/>
          <w:marTop w:val="0"/>
          <w:marBottom w:val="0"/>
          <w:divBdr>
            <w:top w:val="none" w:sz="0" w:space="0" w:color="auto"/>
            <w:left w:val="none" w:sz="0" w:space="0" w:color="auto"/>
            <w:bottom w:val="none" w:sz="0" w:space="0" w:color="auto"/>
            <w:right w:val="none" w:sz="0" w:space="0" w:color="auto"/>
          </w:divBdr>
        </w:div>
        <w:div w:id="23337365">
          <w:marLeft w:val="0"/>
          <w:marRight w:val="0"/>
          <w:marTop w:val="0"/>
          <w:marBottom w:val="0"/>
          <w:divBdr>
            <w:top w:val="none" w:sz="0" w:space="0" w:color="auto"/>
            <w:left w:val="none" w:sz="0" w:space="0" w:color="auto"/>
            <w:bottom w:val="none" w:sz="0" w:space="0" w:color="auto"/>
            <w:right w:val="none" w:sz="0" w:space="0" w:color="auto"/>
          </w:divBdr>
        </w:div>
        <w:div w:id="31923553">
          <w:marLeft w:val="0"/>
          <w:marRight w:val="0"/>
          <w:marTop w:val="0"/>
          <w:marBottom w:val="0"/>
          <w:divBdr>
            <w:top w:val="none" w:sz="0" w:space="0" w:color="auto"/>
            <w:left w:val="none" w:sz="0" w:space="0" w:color="auto"/>
            <w:bottom w:val="none" w:sz="0" w:space="0" w:color="auto"/>
            <w:right w:val="none" w:sz="0" w:space="0" w:color="auto"/>
          </w:divBdr>
        </w:div>
        <w:div w:id="33193749">
          <w:marLeft w:val="0"/>
          <w:marRight w:val="0"/>
          <w:marTop w:val="0"/>
          <w:marBottom w:val="0"/>
          <w:divBdr>
            <w:top w:val="none" w:sz="0" w:space="0" w:color="auto"/>
            <w:left w:val="none" w:sz="0" w:space="0" w:color="auto"/>
            <w:bottom w:val="none" w:sz="0" w:space="0" w:color="auto"/>
            <w:right w:val="none" w:sz="0" w:space="0" w:color="auto"/>
          </w:divBdr>
        </w:div>
        <w:div w:id="41760462">
          <w:marLeft w:val="0"/>
          <w:marRight w:val="0"/>
          <w:marTop w:val="0"/>
          <w:marBottom w:val="0"/>
          <w:divBdr>
            <w:top w:val="none" w:sz="0" w:space="0" w:color="auto"/>
            <w:left w:val="none" w:sz="0" w:space="0" w:color="auto"/>
            <w:bottom w:val="none" w:sz="0" w:space="0" w:color="auto"/>
            <w:right w:val="none" w:sz="0" w:space="0" w:color="auto"/>
          </w:divBdr>
        </w:div>
        <w:div w:id="42098242">
          <w:marLeft w:val="187"/>
          <w:marRight w:val="187"/>
          <w:marTop w:val="0"/>
          <w:marBottom w:val="0"/>
          <w:divBdr>
            <w:top w:val="none" w:sz="0" w:space="0" w:color="auto"/>
            <w:left w:val="none" w:sz="0" w:space="0" w:color="auto"/>
            <w:bottom w:val="none" w:sz="0" w:space="0" w:color="auto"/>
            <w:right w:val="none" w:sz="0" w:space="0" w:color="auto"/>
          </w:divBdr>
          <w:divsChild>
            <w:div w:id="1963222787">
              <w:marLeft w:val="1282"/>
              <w:marRight w:val="1282"/>
              <w:marTop w:val="0"/>
              <w:marBottom w:val="0"/>
              <w:divBdr>
                <w:top w:val="none" w:sz="0" w:space="0" w:color="auto"/>
                <w:left w:val="none" w:sz="0" w:space="0" w:color="auto"/>
                <w:bottom w:val="none" w:sz="0" w:space="0" w:color="auto"/>
                <w:right w:val="none" w:sz="0" w:space="0" w:color="auto"/>
              </w:divBdr>
            </w:div>
          </w:divsChild>
        </w:div>
        <w:div w:id="69084379">
          <w:marLeft w:val="0"/>
          <w:marRight w:val="0"/>
          <w:marTop w:val="0"/>
          <w:marBottom w:val="0"/>
          <w:divBdr>
            <w:top w:val="none" w:sz="0" w:space="0" w:color="auto"/>
            <w:left w:val="none" w:sz="0" w:space="0" w:color="auto"/>
            <w:bottom w:val="none" w:sz="0" w:space="0" w:color="auto"/>
            <w:right w:val="none" w:sz="0" w:space="0" w:color="auto"/>
          </w:divBdr>
        </w:div>
        <w:div w:id="84108022">
          <w:marLeft w:val="0"/>
          <w:marRight w:val="0"/>
          <w:marTop w:val="0"/>
          <w:marBottom w:val="0"/>
          <w:divBdr>
            <w:top w:val="none" w:sz="0" w:space="0" w:color="auto"/>
            <w:left w:val="none" w:sz="0" w:space="0" w:color="auto"/>
            <w:bottom w:val="none" w:sz="0" w:space="0" w:color="auto"/>
            <w:right w:val="none" w:sz="0" w:space="0" w:color="auto"/>
          </w:divBdr>
        </w:div>
        <w:div w:id="98643447">
          <w:marLeft w:val="0"/>
          <w:marRight w:val="0"/>
          <w:marTop w:val="0"/>
          <w:marBottom w:val="0"/>
          <w:divBdr>
            <w:top w:val="none" w:sz="0" w:space="0" w:color="auto"/>
            <w:left w:val="none" w:sz="0" w:space="0" w:color="auto"/>
            <w:bottom w:val="none" w:sz="0" w:space="0" w:color="auto"/>
            <w:right w:val="none" w:sz="0" w:space="0" w:color="auto"/>
          </w:divBdr>
        </w:div>
        <w:div w:id="149323574">
          <w:marLeft w:val="0"/>
          <w:marRight w:val="0"/>
          <w:marTop w:val="0"/>
          <w:marBottom w:val="0"/>
          <w:divBdr>
            <w:top w:val="none" w:sz="0" w:space="0" w:color="auto"/>
            <w:left w:val="none" w:sz="0" w:space="0" w:color="auto"/>
            <w:bottom w:val="none" w:sz="0" w:space="0" w:color="auto"/>
            <w:right w:val="none" w:sz="0" w:space="0" w:color="auto"/>
          </w:divBdr>
        </w:div>
        <w:div w:id="169028834">
          <w:marLeft w:val="0"/>
          <w:marRight w:val="0"/>
          <w:marTop w:val="0"/>
          <w:marBottom w:val="0"/>
          <w:divBdr>
            <w:top w:val="none" w:sz="0" w:space="0" w:color="auto"/>
            <w:left w:val="none" w:sz="0" w:space="0" w:color="auto"/>
            <w:bottom w:val="none" w:sz="0" w:space="0" w:color="auto"/>
            <w:right w:val="none" w:sz="0" w:space="0" w:color="auto"/>
          </w:divBdr>
        </w:div>
        <w:div w:id="192156521">
          <w:marLeft w:val="187"/>
          <w:marRight w:val="187"/>
          <w:marTop w:val="0"/>
          <w:marBottom w:val="0"/>
          <w:divBdr>
            <w:top w:val="none" w:sz="0" w:space="0" w:color="auto"/>
            <w:left w:val="none" w:sz="0" w:space="0" w:color="auto"/>
            <w:bottom w:val="none" w:sz="0" w:space="0" w:color="auto"/>
            <w:right w:val="none" w:sz="0" w:space="0" w:color="auto"/>
          </w:divBdr>
          <w:divsChild>
            <w:div w:id="516774458">
              <w:marLeft w:val="1282"/>
              <w:marRight w:val="1282"/>
              <w:marTop w:val="0"/>
              <w:marBottom w:val="0"/>
              <w:divBdr>
                <w:top w:val="none" w:sz="0" w:space="0" w:color="auto"/>
                <w:left w:val="none" w:sz="0" w:space="0" w:color="auto"/>
                <w:bottom w:val="none" w:sz="0" w:space="0" w:color="auto"/>
                <w:right w:val="none" w:sz="0" w:space="0" w:color="auto"/>
              </w:divBdr>
            </w:div>
          </w:divsChild>
        </w:div>
        <w:div w:id="217669622">
          <w:marLeft w:val="187"/>
          <w:marRight w:val="187"/>
          <w:marTop w:val="0"/>
          <w:marBottom w:val="0"/>
          <w:divBdr>
            <w:top w:val="none" w:sz="0" w:space="0" w:color="auto"/>
            <w:left w:val="none" w:sz="0" w:space="0" w:color="auto"/>
            <w:bottom w:val="none" w:sz="0" w:space="0" w:color="auto"/>
            <w:right w:val="none" w:sz="0" w:space="0" w:color="auto"/>
          </w:divBdr>
          <w:divsChild>
            <w:div w:id="1913393277">
              <w:marLeft w:val="1282"/>
              <w:marRight w:val="1282"/>
              <w:marTop w:val="0"/>
              <w:marBottom w:val="0"/>
              <w:divBdr>
                <w:top w:val="none" w:sz="0" w:space="0" w:color="auto"/>
                <w:left w:val="none" w:sz="0" w:space="0" w:color="auto"/>
                <w:bottom w:val="none" w:sz="0" w:space="0" w:color="auto"/>
                <w:right w:val="none" w:sz="0" w:space="0" w:color="auto"/>
              </w:divBdr>
            </w:div>
          </w:divsChild>
        </w:div>
        <w:div w:id="239338580">
          <w:marLeft w:val="0"/>
          <w:marRight w:val="0"/>
          <w:marTop w:val="0"/>
          <w:marBottom w:val="0"/>
          <w:divBdr>
            <w:top w:val="none" w:sz="0" w:space="0" w:color="auto"/>
            <w:left w:val="none" w:sz="0" w:space="0" w:color="auto"/>
            <w:bottom w:val="none" w:sz="0" w:space="0" w:color="auto"/>
            <w:right w:val="none" w:sz="0" w:space="0" w:color="auto"/>
          </w:divBdr>
        </w:div>
        <w:div w:id="269240510">
          <w:marLeft w:val="0"/>
          <w:marRight w:val="0"/>
          <w:marTop w:val="0"/>
          <w:marBottom w:val="0"/>
          <w:divBdr>
            <w:top w:val="none" w:sz="0" w:space="0" w:color="auto"/>
            <w:left w:val="none" w:sz="0" w:space="0" w:color="auto"/>
            <w:bottom w:val="none" w:sz="0" w:space="0" w:color="auto"/>
            <w:right w:val="none" w:sz="0" w:space="0" w:color="auto"/>
          </w:divBdr>
        </w:div>
        <w:div w:id="287011828">
          <w:marLeft w:val="0"/>
          <w:marRight w:val="0"/>
          <w:marTop w:val="0"/>
          <w:marBottom w:val="0"/>
          <w:divBdr>
            <w:top w:val="none" w:sz="0" w:space="0" w:color="auto"/>
            <w:left w:val="none" w:sz="0" w:space="0" w:color="auto"/>
            <w:bottom w:val="none" w:sz="0" w:space="0" w:color="auto"/>
            <w:right w:val="none" w:sz="0" w:space="0" w:color="auto"/>
          </w:divBdr>
        </w:div>
        <w:div w:id="348874474">
          <w:marLeft w:val="0"/>
          <w:marRight w:val="0"/>
          <w:marTop w:val="0"/>
          <w:marBottom w:val="0"/>
          <w:divBdr>
            <w:top w:val="none" w:sz="0" w:space="0" w:color="auto"/>
            <w:left w:val="none" w:sz="0" w:space="0" w:color="auto"/>
            <w:bottom w:val="none" w:sz="0" w:space="0" w:color="auto"/>
            <w:right w:val="none" w:sz="0" w:space="0" w:color="auto"/>
          </w:divBdr>
        </w:div>
        <w:div w:id="370494383">
          <w:marLeft w:val="0"/>
          <w:marRight w:val="0"/>
          <w:marTop w:val="0"/>
          <w:marBottom w:val="0"/>
          <w:divBdr>
            <w:top w:val="none" w:sz="0" w:space="0" w:color="auto"/>
            <w:left w:val="none" w:sz="0" w:space="0" w:color="auto"/>
            <w:bottom w:val="none" w:sz="0" w:space="0" w:color="auto"/>
            <w:right w:val="none" w:sz="0" w:space="0" w:color="auto"/>
          </w:divBdr>
        </w:div>
        <w:div w:id="376900923">
          <w:marLeft w:val="0"/>
          <w:marRight w:val="0"/>
          <w:marTop w:val="0"/>
          <w:marBottom w:val="0"/>
          <w:divBdr>
            <w:top w:val="none" w:sz="0" w:space="0" w:color="auto"/>
            <w:left w:val="none" w:sz="0" w:space="0" w:color="auto"/>
            <w:bottom w:val="none" w:sz="0" w:space="0" w:color="auto"/>
            <w:right w:val="none" w:sz="0" w:space="0" w:color="auto"/>
          </w:divBdr>
        </w:div>
        <w:div w:id="377097256">
          <w:marLeft w:val="0"/>
          <w:marRight w:val="0"/>
          <w:marTop w:val="0"/>
          <w:marBottom w:val="0"/>
          <w:divBdr>
            <w:top w:val="none" w:sz="0" w:space="0" w:color="auto"/>
            <w:left w:val="none" w:sz="0" w:space="0" w:color="auto"/>
            <w:bottom w:val="none" w:sz="0" w:space="0" w:color="auto"/>
            <w:right w:val="none" w:sz="0" w:space="0" w:color="auto"/>
          </w:divBdr>
        </w:div>
        <w:div w:id="402916258">
          <w:marLeft w:val="0"/>
          <w:marRight w:val="0"/>
          <w:marTop w:val="0"/>
          <w:marBottom w:val="0"/>
          <w:divBdr>
            <w:top w:val="none" w:sz="0" w:space="0" w:color="auto"/>
            <w:left w:val="none" w:sz="0" w:space="0" w:color="auto"/>
            <w:bottom w:val="none" w:sz="0" w:space="0" w:color="auto"/>
            <w:right w:val="none" w:sz="0" w:space="0" w:color="auto"/>
          </w:divBdr>
        </w:div>
        <w:div w:id="443502734">
          <w:marLeft w:val="0"/>
          <w:marRight w:val="0"/>
          <w:marTop w:val="0"/>
          <w:marBottom w:val="0"/>
          <w:divBdr>
            <w:top w:val="none" w:sz="0" w:space="0" w:color="auto"/>
            <w:left w:val="none" w:sz="0" w:space="0" w:color="auto"/>
            <w:bottom w:val="none" w:sz="0" w:space="0" w:color="auto"/>
            <w:right w:val="none" w:sz="0" w:space="0" w:color="auto"/>
          </w:divBdr>
        </w:div>
        <w:div w:id="473916262">
          <w:marLeft w:val="0"/>
          <w:marRight w:val="0"/>
          <w:marTop w:val="0"/>
          <w:marBottom w:val="0"/>
          <w:divBdr>
            <w:top w:val="none" w:sz="0" w:space="0" w:color="auto"/>
            <w:left w:val="none" w:sz="0" w:space="0" w:color="auto"/>
            <w:bottom w:val="none" w:sz="0" w:space="0" w:color="auto"/>
            <w:right w:val="none" w:sz="0" w:space="0" w:color="auto"/>
          </w:divBdr>
        </w:div>
        <w:div w:id="490607864">
          <w:marLeft w:val="0"/>
          <w:marRight w:val="0"/>
          <w:marTop w:val="0"/>
          <w:marBottom w:val="0"/>
          <w:divBdr>
            <w:top w:val="none" w:sz="0" w:space="0" w:color="auto"/>
            <w:left w:val="none" w:sz="0" w:space="0" w:color="auto"/>
            <w:bottom w:val="none" w:sz="0" w:space="0" w:color="auto"/>
            <w:right w:val="none" w:sz="0" w:space="0" w:color="auto"/>
          </w:divBdr>
        </w:div>
        <w:div w:id="500584879">
          <w:marLeft w:val="187"/>
          <w:marRight w:val="187"/>
          <w:marTop w:val="0"/>
          <w:marBottom w:val="0"/>
          <w:divBdr>
            <w:top w:val="none" w:sz="0" w:space="0" w:color="auto"/>
            <w:left w:val="none" w:sz="0" w:space="0" w:color="auto"/>
            <w:bottom w:val="none" w:sz="0" w:space="0" w:color="auto"/>
            <w:right w:val="none" w:sz="0" w:space="0" w:color="auto"/>
          </w:divBdr>
          <w:divsChild>
            <w:div w:id="570819918">
              <w:marLeft w:val="1282"/>
              <w:marRight w:val="1282"/>
              <w:marTop w:val="0"/>
              <w:marBottom w:val="0"/>
              <w:divBdr>
                <w:top w:val="none" w:sz="0" w:space="0" w:color="auto"/>
                <w:left w:val="none" w:sz="0" w:space="0" w:color="auto"/>
                <w:bottom w:val="none" w:sz="0" w:space="0" w:color="auto"/>
                <w:right w:val="none" w:sz="0" w:space="0" w:color="auto"/>
              </w:divBdr>
            </w:div>
          </w:divsChild>
        </w:div>
        <w:div w:id="534929549">
          <w:marLeft w:val="0"/>
          <w:marRight w:val="0"/>
          <w:marTop w:val="0"/>
          <w:marBottom w:val="0"/>
          <w:divBdr>
            <w:top w:val="none" w:sz="0" w:space="0" w:color="auto"/>
            <w:left w:val="none" w:sz="0" w:space="0" w:color="auto"/>
            <w:bottom w:val="none" w:sz="0" w:space="0" w:color="auto"/>
            <w:right w:val="none" w:sz="0" w:space="0" w:color="auto"/>
          </w:divBdr>
        </w:div>
        <w:div w:id="587428676">
          <w:marLeft w:val="0"/>
          <w:marRight w:val="0"/>
          <w:marTop w:val="0"/>
          <w:marBottom w:val="0"/>
          <w:divBdr>
            <w:top w:val="none" w:sz="0" w:space="0" w:color="auto"/>
            <w:left w:val="none" w:sz="0" w:space="0" w:color="auto"/>
            <w:bottom w:val="none" w:sz="0" w:space="0" w:color="auto"/>
            <w:right w:val="none" w:sz="0" w:space="0" w:color="auto"/>
          </w:divBdr>
        </w:div>
        <w:div w:id="591015255">
          <w:marLeft w:val="0"/>
          <w:marRight w:val="0"/>
          <w:marTop w:val="0"/>
          <w:marBottom w:val="0"/>
          <w:divBdr>
            <w:top w:val="none" w:sz="0" w:space="0" w:color="auto"/>
            <w:left w:val="none" w:sz="0" w:space="0" w:color="auto"/>
            <w:bottom w:val="none" w:sz="0" w:space="0" w:color="auto"/>
            <w:right w:val="none" w:sz="0" w:space="0" w:color="auto"/>
          </w:divBdr>
        </w:div>
        <w:div w:id="602305857">
          <w:marLeft w:val="0"/>
          <w:marRight w:val="0"/>
          <w:marTop w:val="0"/>
          <w:marBottom w:val="0"/>
          <w:divBdr>
            <w:top w:val="none" w:sz="0" w:space="0" w:color="auto"/>
            <w:left w:val="none" w:sz="0" w:space="0" w:color="auto"/>
            <w:bottom w:val="none" w:sz="0" w:space="0" w:color="auto"/>
            <w:right w:val="none" w:sz="0" w:space="0" w:color="auto"/>
          </w:divBdr>
        </w:div>
        <w:div w:id="603077888">
          <w:marLeft w:val="0"/>
          <w:marRight w:val="0"/>
          <w:marTop w:val="0"/>
          <w:marBottom w:val="0"/>
          <w:divBdr>
            <w:top w:val="none" w:sz="0" w:space="0" w:color="auto"/>
            <w:left w:val="none" w:sz="0" w:space="0" w:color="auto"/>
            <w:bottom w:val="none" w:sz="0" w:space="0" w:color="auto"/>
            <w:right w:val="none" w:sz="0" w:space="0" w:color="auto"/>
          </w:divBdr>
        </w:div>
        <w:div w:id="619453588">
          <w:marLeft w:val="0"/>
          <w:marRight w:val="0"/>
          <w:marTop w:val="0"/>
          <w:marBottom w:val="0"/>
          <w:divBdr>
            <w:top w:val="none" w:sz="0" w:space="0" w:color="auto"/>
            <w:left w:val="none" w:sz="0" w:space="0" w:color="auto"/>
            <w:bottom w:val="none" w:sz="0" w:space="0" w:color="auto"/>
            <w:right w:val="none" w:sz="0" w:space="0" w:color="auto"/>
          </w:divBdr>
        </w:div>
        <w:div w:id="632099248">
          <w:marLeft w:val="0"/>
          <w:marRight w:val="0"/>
          <w:marTop w:val="0"/>
          <w:marBottom w:val="0"/>
          <w:divBdr>
            <w:top w:val="none" w:sz="0" w:space="0" w:color="auto"/>
            <w:left w:val="none" w:sz="0" w:space="0" w:color="auto"/>
            <w:bottom w:val="none" w:sz="0" w:space="0" w:color="auto"/>
            <w:right w:val="none" w:sz="0" w:space="0" w:color="auto"/>
          </w:divBdr>
        </w:div>
        <w:div w:id="642542141">
          <w:marLeft w:val="0"/>
          <w:marRight w:val="0"/>
          <w:marTop w:val="0"/>
          <w:marBottom w:val="0"/>
          <w:divBdr>
            <w:top w:val="none" w:sz="0" w:space="0" w:color="auto"/>
            <w:left w:val="none" w:sz="0" w:space="0" w:color="auto"/>
            <w:bottom w:val="none" w:sz="0" w:space="0" w:color="auto"/>
            <w:right w:val="none" w:sz="0" w:space="0" w:color="auto"/>
          </w:divBdr>
        </w:div>
        <w:div w:id="657421340">
          <w:marLeft w:val="0"/>
          <w:marRight w:val="0"/>
          <w:marTop w:val="0"/>
          <w:marBottom w:val="0"/>
          <w:divBdr>
            <w:top w:val="none" w:sz="0" w:space="0" w:color="auto"/>
            <w:left w:val="none" w:sz="0" w:space="0" w:color="auto"/>
            <w:bottom w:val="none" w:sz="0" w:space="0" w:color="auto"/>
            <w:right w:val="none" w:sz="0" w:space="0" w:color="auto"/>
          </w:divBdr>
        </w:div>
        <w:div w:id="670258356">
          <w:marLeft w:val="0"/>
          <w:marRight w:val="0"/>
          <w:marTop w:val="0"/>
          <w:marBottom w:val="0"/>
          <w:divBdr>
            <w:top w:val="none" w:sz="0" w:space="0" w:color="auto"/>
            <w:left w:val="none" w:sz="0" w:space="0" w:color="auto"/>
            <w:bottom w:val="none" w:sz="0" w:space="0" w:color="auto"/>
            <w:right w:val="none" w:sz="0" w:space="0" w:color="auto"/>
          </w:divBdr>
        </w:div>
        <w:div w:id="708379873">
          <w:marLeft w:val="187"/>
          <w:marRight w:val="187"/>
          <w:marTop w:val="0"/>
          <w:marBottom w:val="0"/>
          <w:divBdr>
            <w:top w:val="none" w:sz="0" w:space="0" w:color="auto"/>
            <w:left w:val="none" w:sz="0" w:space="0" w:color="auto"/>
            <w:bottom w:val="none" w:sz="0" w:space="0" w:color="auto"/>
            <w:right w:val="none" w:sz="0" w:space="0" w:color="auto"/>
          </w:divBdr>
          <w:divsChild>
            <w:div w:id="777985117">
              <w:marLeft w:val="1282"/>
              <w:marRight w:val="1282"/>
              <w:marTop w:val="0"/>
              <w:marBottom w:val="0"/>
              <w:divBdr>
                <w:top w:val="none" w:sz="0" w:space="0" w:color="auto"/>
                <w:left w:val="none" w:sz="0" w:space="0" w:color="auto"/>
                <w:bottom w:val="none" w:sz="0" w:space="0" w:color="auto"/>
                <w:right w:val="none" w:sz="0" w:space="0" w:color="auto"/>
              </w:divBdr>
            </w:div>
            <w:div w:id="1020858283">
              <w:marLeft w:val="1282"/>
              <w:marRight w:val="1282"/>
              <w:marTop w:val="0"/>
              <w:marBottom w:val="0"/>
              <w:divBdr>
                <w:top w:val="none" w:sz="0" w:space="0" w:color="auto"/>
                <w:left w:val="none" w:sz="0" w:space="0" w:color="auto"/>
                <w:bottom w:val="none" w:sz="0" w:space="0" w:color="auto"/>
                <w:right w:val="none" w:sz="0" w:space="0" w:color="auto"/>
              </w:divBdr>
            </w:div>
          </w:divsChild>
        </w:div>
        <w:div w:id="719209547">
          <w:marLeft w:val="0"/>
          <w:marRight w:val="0"/>
          <w:marTop w:val="0"/>
          <w:marBottom w:val="0"/>
          <w:divBdr>
            <w:top w:val="none" w:sz="0" w:space="0" w:color="auto"/>
            <w:left w:val="none" w:sz="0" w:space="0" w:color="auto"/>
            <w:bottom w:val="none" w:sz="0" w:space="0" w:color="auto"/>
            <w:right w:val="none" w:sz="0" w:space="0" w:color="auto"/>
          </w:divBdr>
        </w:div>
        <w:div w:id="719281361">
          <w:marLeft w:val="0"/>
          <w:marRight w:val="0"/>
          <w:marTop w:val="0"/>
          <w:marBottom w:val="0"/>
          <w:divBdr>
            <w:top w:val="none" w:sz="0" w:space="0" w:color="auto"/>
            <w:left w:val="none" w:sz="0" w:space="0" w:color="auto"/>
            <w:bottom w:val="none" w:sz="0" w:space="0" w:color="auto"/>
            <w:right w:val="none" w:sz="0" w:space="0" w:color="auto"/>
          </w:divBdr>
        </w:div>
        <w:div w:id="743724680">
          <w:marLeft w:val="0"/>
          <w:marRight w:val="0"/>
          <w:marTop w:val="0"/>
          <w:marBottom w:val="0"/>
          <w:divBdr>
            <w:top w:val="none" w:sz="0" w:space="0" w:color="auto"/>
            <w:left w:val="none" w:sz="0" w:space="0" w:color="auto"/>
            <w:bottom w:val="none" w:sz="0" w:space="0" w:color="auto"/>
            <w:right w:val="none" w:sz="0" w:space="0" w:color="auto"/>
          </w:divBdr>
        </w:div>
        <w:div w:id="795685035">
          <w:marLeft w:val="0"/>
          <w:marRight w:val="0"/>
          <w:marTop w:val="0"/>
          <w:marBottom w:val="0"/>
          <w:divBdr>
            <w:top w:val="none" w:sz="0" w:space="0" w:color="auto"/>
            <w:left w:val="none" w:sz="0" w:space="0" w:color="auto"/>
            <w:bottom w:val="none" w:sz="0" w:space="0" w:color="auto"/>
            <w:right w:val="none" w:sz="0" w:space="0" w:color="auto"/>
          </w:divBdr>
        </w:div>
        <w:div w:id="805246301">
          <w:marLeft w:val="0"/>
          <w:marRight w:val="0"/>
          <w:marTop w:val="0"/>
          <w:marBottom w:val="0"/>
          <w:divBdr>
            <w:top w:val="none" w:sz="0" w:space="0" w:color="auto"/>
            <w:left w:val="none" w:sz="0" w:space="0" w:color="auto"/>
            <w:bottom w:val="none" w:sz="0" w:space="0" w:color="auto"/>
            <w:right w:val="none" w:sz="0" w:space="0" w:color="auto"/>
          </w:divBdr>
        </w:div>
        <w:div w:id="812715197">
          <w:marLeft w:val="0"/>
          <w:marRight w:val="0"/>
          <w:marTop w:val="0"/>
          <w:marBottom w:val="0"/>
          <w:divBdr>
            <w:top w:val="none" w:sz="0" w:space="0" w:color="auto"/>
            <w:left w:val="none" w:sz="0" w:space="0" w:color="auto"/>
            <w:bottom w:val="none" w:sz="0" w:space="0" w:color="auto"/>
            <w:right w:val="none" w:sz="0" w:space="0" w:color="auto"/>
          </w:divBdr>
        </w:div>
        <w:div w:id="852840627">
          <w:marLeft w:val="0"/>
          <w:marRight w:val="0"/>
          <w:marTop w:val="0"/>
          <w:marBottom w:val="0"/>
          <w:divBdr>
            <w:top w:val="none" w:sz="0" w:space="0" w:color="auto"/>
            <w:left w:val="none" w:sz="0" w:space="0" w:color="auto"/>
            <w:bottom w:val="none" w:sz="0" w:space="0" w:color="auto"/>
            <w:right w:val="none" w:sz="0" w:space="0" w:color="auto"/>
          </w:divBdr>
        </w:div>
        <w:div w:id="947741166">
          <w:marLeft w:val="187"/>
          <w:marRight w:val="187"/>
          <w:marTop w:val="0"/>
          <w:marBottom w:val="0"/>
          <w:divBdr>
            <w:top w:val="none" w:sz="0" w:space="0" w:color="auto"/>
            <w:left w:val="none" w:sz="0" w:space="0" w:color="auto"/>
            <w:bottom w:val="none" w:sz="0" w:space="0" w:color="auto"/>
            <w:right w:val="none" w:sz="0" w:space="0" w:color="auto"/>
          </w:divBdr>
          <w:divsChild>
            <w:div w:id="375158951">
              <w:marLeft w:val="1282"/>
              <w:marRight w:val="1282"/>
              <w:marTop w:val="0"/>
              <w:marBottom w:val="0"/>
              <w:divBdr>
                <w:top w:val="none" w:sz="0" w:space="0" w:color="auto"/>
                <w:left w:val="none" w:sz="0" w:space="0" w:color="auto"/>
                <w:bottom w:val="none" w:sz="0" w:space="0" w:color="auto"/>
                <w:right w:val="none" w:sz="0" w:space="0" w:color="auto"/>
              </w:divBdr>
            </w:div>
          </w:divsChild>
        </w:div>
        <w:div w:id="1015422495">
          <w:marLeft w:val="0"/>
          <w:marRight w:val="0"/>
          <w:marTop w:val="0"/>
          <w:marBottom w:val="0"/>
          <w:divBdr>
            <w:top w:val="none" w:sz="0" w:space="0" w:color="auto"/>
            <w:left w:val="none" w:sz="0" w:space="0" w:color="auto"/>
            <w:bottom w:val="none" w:sz="0" w:space="0" w:color="auto"/>
            <w:right w:val="none" w:sz="0" w:space="0" w:color="auto"/>
          </w:divBdr>
        </w:div>
        <w:div w:id="1092362173">
          <w:marLeft w:val="0"/>
          <w:marRight w:val="0"/>
          <w:marTop w:val="0"/>
          <w:marBottom w:val="0"/>
          <w:divBdr>
            <w:top w:val="none" w:sz="0" w:space="0" w:color="auto"/>
            <w:left w:val="none" w:sz="0" w:space="0" w:color="auto"/>
            <w:bottom w:val="none" w:sz="0" w:space="0" w:color="auto"/>
            <w:right w:val="none" w:sz="0" w:space="0" w:color="auto"/>
          </w:divBdr>
        </w:div>
        <w:div w:id="1109853319">
          <w:marLeft w:val="0"/>
          <w:marRight w:val="0"/>
          <w:marTop w:val="0"/>
          <w:marBottom w:val="0"/>
          <w:divBdr>
            <w:top w:val="none" w:sz="0" w:space="0" w:color="auto"/>
            <w:left w:val="none" w:sz="0" w:space="0" w:color="auto"/>
            <w:bottom w:val="none" w:sz="0" w:space="0" w:color="auto"/>
            <w:right w:val="none" w:sz="0" w:space="0" w:color="auto"/>
          </w:divBdr>
        </w:div>
        <w:div w:id="1112357806">
          <w:marLeft w:val="0"/>
          <w:marRight w:val="0"/>
          <w:marTop w:val="0"/>
          <w:marBottom w:val="0"/>
          <w:divBdr>
            <w:top w:val="none" w:sz="0" w:space="0" w:color="auto"/>
            <w:left w:val="none" w:sz="0" w:space="0" w:color="auto"/>
            <w:bottom w:val="none" w:sz="0" w:space="0" w:color="auto"/>
            <w:right w:val="none" w:sz="0" w:space="0" w:color="auto"/>
          </w:divBdr>
        </w:div>
        <w:div w:id="1127316281">
          <w:marLeft w:val="0"/>
          <w:marRight w:val="0"/>
          <w:marTop w:val="0"/>
          <w:marBottom w:val="0"/>
          <w:divBdr>
            <w:top w:val="none" w:sz="0" w:space="0" w:color="auto"/>
            <w:left w:val="none" w:sz="0" w:space="0" w:color="auto"/>
            <w:bottom w:val="none" w:sz="0" w:space="0" w:color="auto"/>
            <w:right w:val="none" w:sz="0" w:space="0" w:color="auto"/>
          </w:divBdr>
        </w:div>
        <w:div w:id="1161308235">
          <w:marLeft w:val="0"/>
          <w:marRight w:val="0"/>
          <w:marTop w:val="0"/>
          <w:marBottom w:val="0"/>
          <w:divBdr>
            <w:top w:val="none" w:sz="0" w:space="0" w:color="auto"/>
            <w:left w:val="none" w:sz="0" w:space="0" w:color="auto"/>
            <w:bottom w:val="none" w:sz="0" w:space="0" w:color="auto"/>
            <w:right w:val="none" w:sz="0" w:space="0" w:color="auto"/>
          </w:divBdr>
        </w:div>
        <w:div w:id="1258364909">
          <w:marLeft w:val="0"/>
          <w:marRight w:val="0"/>
          <w:marTop w:val="0"/>
          <w:marBottom w:val="0"/>
          <w:divBdr>
            <w:top w:val="none" w:sz="0" w:space="0" w:color="auto"/>
            <w:left w:val="none" w:sz="0" w:space="0" w:color="auto"/>
            <w:bottom w:val="none" w:sz="0" w:space="0" w:color="auto"/>
            <w:right w:val="none" w:sz="0" w:space="0" w:color="auto"/>
          </w:divBdr>
        </w:div>
        <w:div w:id="1273131788">
          <w:marLeft w:val="0"/>
          <w:marRight w:val="0"/>
          <w:marTop w:val="0"/>
          <w:marBottom w:val="0"/>
          <w:divBdr>
            <w:top w:val="none" w:sz="0" w:space="0" w:color="auto"/>
            <w:left w:val="none" w:sz="0" w:space="0" w:color="auto"/>
            <w:bottom w:val="none" w:sz="0" w:space="0" w:color="auto"/>
            <w:right w:val="none" w:sz="0" w:space="0" w:color="auto"/>
          </w:divBdr>
        </w:div>
        <w:div w:id="1399597852">
          <w:marLeft w:val="0"/>
          <w:marRight w:val="0"/>
          <w:marTop w:val="0"/>
          <w:marBottom w:val="0"/>
          <w:divBdr>
            <w:top w:val="none" w:sz="0" w:space="0" w:color="auto"/>
            <w:left w:val="none" w:sz="0" w:space="0" w:color="auto"/>
            <w:bottom w:val="none" w:sz="0" w:space="0" w:color="auto"/>
            <w:right w:val="none" w:sz="0" w:space="0" w:color="auto"/>
          </w:divBdr>
        </w:div>
        <w:div w:id="1446852789">
          <w:marLeft w:val="0"/>
          <w:marRight w:val="0"/>
          <w:marTop w:val="0"/>
          <w:marBottom w:val="0"/>
          <w:divBdr>
            <w:top w:val="none" w:sz="0" w:space="0" w:color="auto"/>
            <w:left w:val="none" w:sz="0" w:space="0" w:color="auto"/>
            <w:bottom w:val="none" w:sz="0" w:space="0" w:color="auto"/>
            <w:right w:val="none" w:sz="0" w:space="0" w:color="auto"/>
          </w:divBdr>
        </w:div>
        <w:div w:id="1468816099">
          <w:marLeft w:val="0"/>
          <w:marRight w:val="0"/>
          <w:marTop w:val="0"/>
          <w:marBottom w:val="0"/>
          <w:divBdr>
            <w:top w:val="none" w:sz="0" w:space="0" w:color="auto"/>
            <w:left w:val="none" w:sz="0" w:space="0" w:color="auto"/>
            <w:bottom w:val="none" w:sz="0" w:space="0" w:color="auto"/>
            <w:right w:val="none" w:sz="0" w:space="0" w:color="auto"/>
          </w:divBdr>
        </w:div>
        <w:div w:id="1471704578">
          <w:marLeft w:val="0"/>
          <w:marRight w:val="0"/>
          <w:marTop w:val="0"/>
          <w:marBottom w:val="0"/>
          <w:divBdr>
            <w:top w:val="none" w:sz="0" w:space="0" w:color="auto"/>
            <w:left w:val="none" w:sz="0" w:space="0" w:color="auto"/>
            <w:bottom w:val="none" w:sz="0" w:space="0" w:color="auto"/>
            <w:right w:val="none" w:sz="0" w:space="0" w:color="auto"/>
          </w:divBdr>
        </w:div>
        <w:div w:id="1486240813">
          <w:marLeft w:val="0"/>
          <w:marRight w:val="0"/>
          <w:marTop w:val="0"/>
          <w:marBottom w:val="0"/>
          <w:divBdr>
            <w:top w:val="none" w:sz="0" w:space="0" w:color="auto"/>
            <w:left w:val="none" w:sz="0" w:space="0" w:color="auto"/>
            <w:bottom w:val="none" w:sz="0" w:space="0" w:color="auto"/>
            <w:right w:val="none" w:sz="0" w:space="0" w:color="auto"/>
          </w:divBdr>
        </w:div>
        <w:div w:id="1493060696">
          <w:marLeft w:val="0"/>
          <w:marRight w:val="0"/>
          <w:marTop w:val="0"/>
          <w:marBottom w:val="0"/>
          <w:divBdr>
            <w:top w:val="none" w:sz="0" w:space="0" w:color="auto"/>
            <w:left w:val="none" w:sz="0" w:space="0" w:color="auto"/>
            <w:bottom w:val="none" w:sz="0" w:space="0" w:color="auto"/>
            <w:right w:val="none" w:sz="0" w:space="0" w:color="auto"/>
          </w:divBdr>
        </w:div>
        <w:div w:id="1614046186">
          <w:marLeft w:val="0"/>
          <w:marRight w:val="0"/>
          <w:marTop w:val="0"/>
          <w:marBottom w:val="0"/>
          <w:divBdr>
            <w:top w:val="none" w:sz="0" w:space="0" w:color="auto"/>
            <w:left w:val="none" w:sz="0" w:space="0" w:color="auto"/>
            <w:bottom w:val="none" w:sz="0" w:space="0" w:color="auto"/>
            <w:right w:val="none" w:sz="0" w:space="0" w:color="auto"/>
          </w:divBdr>
        </w:div>
        <w:div w:id="1707291790">
          <w:marLeft w:val="0"/>
          <w:marRight w:val="0"/>
          <w:marTop w:val="0"/>
          <w:marBottom w:val="0"/>
          <w:divBdr>
            <w:top w:val="none" w:sz="0" w:space="0" w:color="auto"/>
            <w:left w:val="none" w:sz="0" w:space="0" w:color="auto"/>
            <w:bottom w:val="none" w:sz="0" w:space="0" w:color="auto"/>
            <w:right w:val="none" w:sz="0" w:space="0" w:color="auto"/>
          </w:divBdr>
        </w:div>
        <w:div w:id="1707871170">
          <w:marLeft w:val="0"/>
          <w:marRight w:val="0"/>
          <w:marTop w:val="0"/>
          <w:marBottom w:val="0"/>
          <w:divBdr>
            <w:top w:val="none" w:sz="0" w:space="0" w:color="auto"/>
            <w:left w:val="none" w:sz="0" w:space="0" w:color="auto"/>
            <w:bottom w:val="none" w:sz="0" w:space="0" w:color="auto"/>
            <w:right w:val="none" w:sz="0" w:space="0" w:color="auto"/>
          </w:divBdr>
        </w:div>
        <w:div w:id="1740861052">
          <w:marLeft w:val="0"/>
          <w:marRight w:val="0"/>
          <w:marTop w:val="0"/>
          <w:marBottom w:val="0"/>
          <w:divBdr>
            <w:top w:val="none" w:sz="0" w:space="0" w:color="auto"/>
            <w:left w:val="none" w:sz="0" w:space="0" w:color="auto"/>
            <w:bottom w:val="none" w:sz="0" w:space="0" w:color="auto"/>
            <w:right w:val="none" w:sz="0" w:space="0" w:color="auto"/>
          </w:divBdr>
        </w:div>
        <w:div w:id="1747845328">
          <w:marLeft w:val="0"/>
          <w:marRight w:val="0"/>
          <w:marTop w:val="0"/>
          <w:marBottom w:val="0"/>
          <w:divBdr>
            <w:top w:val="none" w:sz="0" w:space="0" w:color="auto"/>
            <w:left w:val="none" w:sz="0" w:space="0" w:color="auto"/>
            <w:bottom w:val="none" w:sz="0" w:space="0" w:color="auto"/>
            <w:right w:val="none" w:sz="0" w:space="0" w:color="auto"/>
          </w:divBdr>
        </w:div>
        <w:div w:id="1763139459">
          <w:marLeft w:val="0"/>
          <w:marRight w:val="0"/>
          <w:marTop w:val="0"/>
          <w:marBottom w:val="0"/>
          <w:divBdr>
            <w:top w:val="none" w:sz="0" w:space="0" w:color="auto"/>
            <w:left w:val="none" w:sz="0" w:space="0" w:color="auto"/>
            <w:bottom w:val="none" w:sz="0" w:space="0" w:color="auto"/>
            <w:right w:val="none" w:sz="0" w:space="0" w:color="auto"/>
          </w:divBdr>
        </w:div>
        <w:div w:id="1904412598">
          <w:marLeft w:val="0"/>
          <w:marRight w:val="0"/>
          <w:marTop w:val="0"/>
          <w:marBottom w:val="0"/>
          <w:divBdr>
            <w:top w:val="none" w:sz="0" w:space="0" w:color="auto"/>
            <w:left w:val="none" w:sz="0" w:space="0" w:color="auto"/>
            <w:bottom w:val="none" w:sz="0" w:space="0" w:color="auto"/>
            <w:right w:val="none" w:sz="0" w:space="0" w:color="auto"/>
          </w:divBdr>
        </w:div>
        <w:div w:id="1923905236">
          <w:marLeft w:val="0"/>
          <w:marRight w:val="0"/>
          <w:marTop w:val="0"/>
          <w:marBottom w:val="0"/>
          <w:divBdr>
            <w:top w:val="none" w:sz="0" w:space="0" w:color="auto"/>
            <w:left w:val="none" w:sz="0" w:space="0" w:color="auto"/>
            <w:bottom w:val="none" w:sz="0" w:space="0" w:color="auto"/>
            <w:right w:val="none" w:sz="0" w:space="0" w:color="auto"/>
          </w:divBdr>
        </w:div>
        <w:div w:id="1928998872">
          <w:marLeft w:val="0"/>
          <w:marRight w:val="0"/>
          <w:marTop w:val="0"/>
          <w:marBottom w:val="0"/>
          <w:divBdr>
            <w:top w:val="none" w:sz="0" w:space="0" w:color="auto"/>
            <w:left w:val="none" w:sz="0" w:space="0" w:color="auto"/>
            <w:bottom w:val="none" w:sz="0" w:space="0" w:color="auto"/>
            <w:right w:val="none" w:sz="0" w:space="0" w:color="auto"/>
          </w:divBdr>
        </w:div>
        <w:div w:id="1932665150">
          <w:marLeft w:val="0"/>
          <w:marRight w:val="0"/>
          <w:marTop w:val="0"/>
          <w:marBottom w:val="0"/>
          <w:divBdr>
            <w:top w:val="none" w:sz="0" w:space="0" w:color="auto"/>
            <w:left w:val="none" w:sz="0" w:space="0" w:color="auto"/>
            <w:bottom w:val="none" w:sz="0" w:space="0" w:color="auto"/>
            <w:right w:val="none" w:sz="0" w:space="0" w:color="auto"/>
          </w:divBdr>
        </w:div>
        <w:div w:id="1966424162">
          <w:marLeft w:val="0"/>
          <w:marRight w:val="0"/>
          <w:marTop w:val="0"/>
          <w:marBottom w:val="0"/>
          <w:divBdr>
            <w:top w:val="none" w:sz="0" w:space="0" w:color="auto"/>
            <w:left w:val="none" w:sz="0" w:space="0" w:color="auto"/>
            <w:bottom w:val="none" w:sz="0" w:space="0" w:color="auto"/>
            <w:right w:val="none" w:sz="0" w:space="0" w:color="auto"/>
          </w:divBdr>
        </w:div>
        <w:div w:id="1974672389">
          <w:marLeft w:val="0"/>
          <w:marRight w:val="0"/>
          <w:marTop w:val="0"/>
          <w:marBottom w:val="0"/>
          <w:divBdr>
            <w:top w:val="none" w:sz="0" w:space="0" w:color="auto"/>
            <w:left w:val="none" w:sz="0" w:space="0" w:color="auto"/>
            <w:bottom w:val="none" w:sz="0" w:space="0" w:color="auto"/>
            <w:right w:val="none" w:sz="0" w:space="0" w:color="auto"/>
          </w:divBdr>
        </w:div>
        <w:div w:id="1985693208">
          <w:marLeft w:val="0"/>
          <w:marRight w:val="0"/>
          <w:marTop w:val="0"/>
          <w:marBottom w:val="0"/>
          <w:divBdr>
            <w:top w:val="none" w:sz="0" w:space="0" w:color="auto"/>
            <w:left w:val="none" w:sz="0" w:space="0" w:color="auto"/>
            <w:bottom w:val="none" w:sz="0" w:space="0" w:color="auto"/>
            <w:right w:val="none" w:sz="0" w:space="0" w:color="auto"/>
          </w:divBdr>
        </w:div>
        <w:div w:id="1986624994">
          <w:marLeft w:val="0"/>
          <w:marRight w:val="0"/>
          <w:marTop w:val="0"/>
          <w:marBottom w:val="0"/>
          <w:divBdr>
            <w:top w:val="none" w:sz="0" w:space="0" w:color="auto"/>
            <w:left w:val="none" w:sz="0" w:space="0" w:color="auto"/>
            <w:bottom w:val="none" w:sz="0" w:space="0" w:color="auto"/>
            <w:right w:val="none" w:sz="0" w:space="0" w:color="auto"/>
          </w:divBdr>
        </w:div>
        <w:div w:id="1990935858">
          <w:marLeft w:val="187"/>
          <w:marRight w:val="187"/>
          <w:marTop w:val="0"/>
          <w:marBottom w:val="0"/>
          <w:divBdr>
            <w:top w:val="none" w:sz="0" w:space="0" w:color="auto"/>
            <w:left w:val="none" w:sz="0" w:space="0" w:color="auto"/>
            <w:bottom w:val="none" w:sz="0" w:space="0" w:color="auto"/>
            <w:right w:val="none" w:sz="0" w:space="0" w:color="auto"/>
          </w:divBdr>
          <w:divsChild>
            <w:div w:id="1938247689">
              <w:marLeft w:val="1282"/>
              <w:marRight w:val="1282"/>
              <w:marTop w:val="0"/>
              <w:marBottom w:val="0"/>
              <w:divBdr>
                <w:top w:val="none" w:sz="0" w:space="0" w:color="auto"/>
                <w:left w:val="none" w:sz="0" w:space="0" w:color="auto"/>
                <w:bottom w:val="none" w:sz="0" w:space="0" w:color="auto"/>
                <w:right w:val="none" w:sz="0" w:space="0" w:color="auto"/>
              </w:divBdr>
            </w:div>
          </w:divsChild>
        </w:div>
        <w:div w:id="2002125083">
          <w:marLeft w:val="187"/>
          <w:marRight w:val="187"/>
          <w:marTop w:val="0"/>
          <w:marBottom w:val="0"/>
          <w:divBdr>
            <w:top w:val="none" w:sz="0" w:space="0" w:color="auto"/>
            <w:left w:val="none" w:sz="0" w:space="0" w:color="auto"/>
            <w:bottom w:val="none" w:sz="0" w:space="0" w:color="auto"/>
            <w:right w:val="none" w:sz="0" w:space="0" w:color="auto"/>
          </w:divBdr>
          <w:divsChild>
            <w:div w:id="73552361">
              <w:marLeft w:val="1282"/>
              <w:marRight w:val="1282"/>
              <w:marTop w:val="0"/>
              <w:marBottom w:val="0"/>
              <w:divBdr>
                <w:top w:val="none" w:sz="0" w:space="0" w:color="auto"/>
                <w:left w:val="none" w:sz="0" w:space="0" w:color="auto"/>
                <w:bottom w:val="none" w:sz="0" w:space="0" w:color="auto"/>
                <w:right w:val="none" w:sz="0" w:space="0" w:color="auto"/>
              </w:divBdr>
            </w:div>
          </w:divsChild>
        </w:div>
        <w:div w:id="2007784648">
          <w:marLeft w:val="0"/>
          <w:marRight w:val="0"/>
          <w:marTop w:val="0"/>
          <w:marBottom w:val="0"/>
          <w:divBdr>
            <w:top w:val="none" w:sz="0" w:space="0" w:color="auto"/>
            <w:left w:val="none" w:sz="0" w:space="0" w:color="auto"/>
            <w:bottom w:val="none" w:sz="0" w:space="0" w:color="auto"/>
            <w:right w:val="none" w:sz="0" w:space="0" w:color="auto"/>
          </w:divBdr>
        </w:div>
        <w:div w:id="2024866279">
          <w:marLeft w:val="0"/>
          <w:marRight w:val="0"/>
          <w:marTop w:val="0"/>
          <w:marBottom w:val="0"/>
          <w:divBdr>
            <w:top w:val="none" w:sz="0" w:space="0" w:color="auto"/>
            <w:left w:val="none" w:sz="0" w:space="0" w:color="auto"/>
            <w:bottom w:val="none" w:sz="0" w:space="0" w:color="auto"/>
            <w:right w:val="none" w:sz="0" w:space="0" w:color="auto"/>
          </w:divBdr>
        </w:div>
        <w:div w:id="2025553596">
          <w:marLeft w:val="0"/>
          <w:marRight w:val="0"/>
          <w:marTop w:val="0"/>
          <w:marBottom w:val="0"/>
          <w:divBdr>
            <w:top w:val="none" w:sz="0" w:space="0" w:color="auto"/>
            <w:left w:val="none" w:sz="0" w:space="0" w:color="auto"/>
            <w:bottom w:val="none" w:sz="0" w:space="0" w:color="auto"/>
            <w:right w:val="none" w:sz="0" w:space="0" w:color="auto"/>
          </w:divBdr>
        </w:div>
        <w:div w:id="2029872779">
          <w:marLeft w:val="0"/>
          <w:marRight w:val="0"/>
          <w:marTop w:val="0"/>
          <w:marBottom w:val="0"/>
          <w:divBdr>
            <w:top w:val="none" w:sz="0" w:space="0" w:color="auto"/>
            <w:left w:val="none" w:sz="0" w:space="0" w:color="auto"/>
            <w:bottom w:val="none" w:sz="0" w:space="0" w:color="auto"/>
            <w:right w:val="none" w:sz="0" w:space="0" w:color="auto"/>
          </w:divBdr>
        </w:div>
        <w:div w:id="2036230310">
          <w:marLeft w:val="0"/>
          <w:marRight w:val="0"/>
          <w:marTop w:val="0"/>
          <w:marBottom w:val="0"/>
          <w:divBdr>
            <w:top w:val="none" w:sz="0" w:space="0" w:color="auto"/>
            <w:left w:val="none" w:sz="0" w:space="0" w:color="auto"/>
            <w:bottom w:val="none" w:sz="0" w:space="0" w:color="auto"/>
            <w:right w:val="none" w:sz="0" w:space="0" w:color="auto"/>
          </w:divBdr>
        </w:div>
        <w:div w:id="2059864046">
          <w:marLeft w:val="0"/>
          <w:marRight w:val="0"/>
          <w:marTop w:val="0"/>
          <w:marBottom w:val="0"/>
          <w:divBdr>
            <w:top w:val="none" w:sz="0" w:space="0" w:color="auto"/>
            <w:left w:val="none" w:sz="0" w:space="0" w:color="auto"/>
            <w:bottom w:val="none" w:sz="0" w:space="0" w:color="auto"/>
            <w:right w:val="none" w:sz="0" w:space="0" w:color="auto"/>
          </w:divBdr>
        </w:div>
        <w:div w:id="2060934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DFC9E4AC541F48AB7EF63657EF382B" ma:contentTypeVersion="1" ma:contentTypeDescription="Create a new document." ma:contentTypeScope="" ma:versionID="a633d478012febc1ed0e2223b63ce0d0">
  <xsd:schema xmlns:xsd="http://www.w3.org/2001/XMLSchema" xmlns:xs="http://www.w3.org/2001/XMLSchema" xmlns:p="http://schemas.microsoft.com/office/2006/metadata/properties" xmlns:ns1="http://schemas.microsoft.com/sharepoint/v3" targetNamespace="http://schemas.microsoft.com/office/2006/metadata/properties" ma:root="true" ma:fieldsID="6881add001f6e7e5dbe82f92a1979a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7B23E8-82CE-4AF2-99D8-CAC0D11600D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F0CAE35-DB5A-4B24-AB08-39381AB65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E1047E-2190-4C68-AACE-FB209B48ED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Section Table of Contents</vt:lpstr>
    </vt:vector>
  </TitlesOfParts>
  <Company>PASSHE</Company>
  <LinksUpToDate>false</LinksUpToDate>
  <CharactersWithSpaces>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Table of Contents</dc:title>
  <dc:creator>90runger</dc:creator>
  <cp:lastModifiedBy>Herman, Michael</cp:lastModifiedBy>
  <cp:revision>4</cp:revision>
  <cp:lastPrinted>2013-08-27T16:26:00Z</cp:lastPrinted>
  <dcterms:created xsi:type="dcterms:W3CDTF">2014-02-25T14:57:00Z</dcterms:created>
  <dcterms:modified xsi:type="dcterms:W3CDTF">2015-08-28T15:06:00Z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0x01010001DFC9E4AC541F48AB7EF63657EF382B</vt:lpwstr>
  </property>
</Properties>
</file>